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0704E5D8" w:rsidR="00F16765" w:rsidRPr="00855BA2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="00B00CBD" w:rsidRPr="00855BA2">
        <w:rPr>
          <w:rFonts w:asciiTheme="minorHAnsi" w:hAnsiTheme="minorHAnsi" w:cstheme="minorHAnsi"/>
          <w:b/>
        </w:rPr>
        <w:t>DA</w:t>
      </w:r>
      <w:r w:rsidR="004E3F06" w:rsidRPr="00855BA2">
        <w:rPr>
          <w:rFonts w:asciiTheme="minorHAnsi" w:hAnsiTheme="minorHAnsi" w:cstheme="minorHAnsi"/>
          <w:b/>
        </w:rPr>
        <w:t xml:space="preserve"> </w:t>
      </w:r>
      <w:r w:rsidR="00117D34">
        <w:rPr>
          <w:rFonts w:asciiTheme="minorHAnsi" w:hAnsiTheme="minorHAnsi" w:cstheme="minorHAnsi"/>
          <w:b/>
        </w:rPr>
        <w:t>6</w:t>
      </w:r>
      <w:r w:rsidR="00F071FD" w:rsidRPr="00855BA2">
        <w:rPr>
          <w:rFonts w:asciiTheme="minorHAnsi" w:hAnsiTheme="minorHAnsi" w:cstheme="minorHAnsi"/>
          <w:b/>
        </w:rPr>
        <w:t xml:space="preserve">ª </w:t>
      </w:r>
      <w:r w:rsidR="00550B03" w:rsidRPr="00855BA2">
        <w:rPr>
          <w:rFonts w:asciiTheme="minorHAnsi" w:hAnsiTheme="minorHAnsi" w:cstheme="minorHAnsi"/>
          <w:b/>
        </w:rPr>
        <w:t xml:space="preserve">REUNIÃO </w:t>
      </w:r>
      <w:r w:rsidR="00320FCE" w:rsidRPr="00855BA2">
        <w:rPr>
          <w:rFonts w:asciiTheme="minorHAnsi" w:hAnsiTheme="minorHAnsi" w:cstheme="minorHAnsi"/>
          <w:b/>
        </w:rPr>
        <w:t>D</w:t>
      </w:r>
      <w:r w:rsidR="00F071FD" w:rsidRPr="00855BA2">
        <w:rPr>
          <w:rFonts w:asciiTheme="minorHAnsi" w:hAnsiTheme="minorHAnsi" w:cstheme="minorHAnsi"/>
          <w:b/>
        </w:rPr>
        <w:t xml:space="preserve">A COMISSÃO DE </w:t>
      </w:r>
      <w:r w:rsidR="00B9217F" w:rsidRPr="00855BA2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="001E71B8" w:rsidRPr="00855BA2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855BA2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D81236" w14:paraId="0F8AC30C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D97300F" w:rsidR="007125FC" w:rsidRPr="00D81236" w:rsidRDefault="003A24CF" w:rsidP="00C16030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2</w:t>
            </w:r>
            <w:r w:rsidR="00C16030">
              <w:rPr>
                <w:rFonts w:asciiTheme="minorHAnsi" w:eastAsia="MS Mincho" w:hAnsiTheme="minorHAnsi" w:cstheme="minorBidi"/>
                <w:sz w:val="22"/>
                <w:szCs w:val="22"/>
              </w:rPr>
              <w:t>7</w:t>
            </w:r>
            <w:r w:rsidR="001E0EAC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F55575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de </w:t>
            </w:r>
            <w:r w:rsidR="00C16030">
              <w:rPr>
                <w:rFonts w:asciiTheme="minorHAnsi" w:eastAsia="MS Mincho" w:hAnsiTheme="minorHAnsi" w:cstheme="minorBidi"/>
                <w:sz w:val="22"/>
                <w:szCs w:val="22"/>
              </w:rPr>
              <w:t>junho</w:t>
            </w:r>
            <w:r w:rsidR="00F159F5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202</w:t>
            </w:r>
            <w:r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2</w:t>
            </w:r>
            <w:r w:rsidR="001B7C6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</w:t>
            </w:r>
            <w:r w:rsidR="00F071F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segunda</w:t>
            </w:r>
            <w:r w:rsidR="001B7C6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7480C35F" w:rsidR="007125FC" w:rsidRPr="00D81236" w:rsidRDefault="00B9217F" w:rsidP="000E4B4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071FD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C16030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EA17AD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DD7CB8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1</w:t>
            </w:r>
            <w:r w:rsidR="00DD7CB8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7</w:t>
            </w:r>
            <w:r w:rsidR="00DD1168" w:rsidRPr="00DD7CB8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h</w:t>
            </w:r>
            <w:r w:rsidR="00961645" w:rsidRPr="00DD7CB8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0</w:t>
            </w:r>
            <w:r w:rsidR="00AC3140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</w:p>
        </w:tc>
      </w:tr>
      <w:tr w:rsidR="000310DD" w:rsidRPr="00D81236" w14:paraId="7E461371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D81236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D81236" w14:paraId="0A37501D" w14:textId="77777777" w:rsidTr="0066012F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6AD253DA" w14:textId="77777777" w:rsidTr="008B1ADB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3F60C3" w:rsidRPr="004345F4" w:rsidRDefault="003F60C3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4345F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66E85BC7" w:rsidR="003F60C3" w:rsidRPr="004345F4" w:rsidRDefault="00ED022B" w:rsidP="002A76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------</w:t>
            </w:r>
          </w:p>
        </w:tc>
      </w:tr>
      <w:tr w:rsidR="003F60C3" w:rsidRPr="00D81236" w14:paraId="0687D023" w14:textId="77777777" w:rsidTr="008B1ADB">
        <w:trPr>
          <w:trHeight w:val="281"/>
        </w:trPr>
        <w:tc>
          <w:tcPr>
            <w:tcW w:w="1813" w:type="dxa"/>
            <w:vMerge/>
          </w:tcPr>
          <w:p w14:paraId="41C8F396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3F60C3" w:rsidRPr="004345F4" w:rsidRDefault="003F60C3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77777777" w:rsidR="003F60C3" w:rsidRPr="004345F4" w:rsidRDefault="003F60C3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C0A8B9D" w14:textId="77777777" w:rsidTr="008B1ADB">
        <w:trPr>
          <w:trHeight w:val="185"/>
        </w:trPr>
        <w:tc>
          <w:tcPr>
            <w:tcW w:w="1813" w:type="dxa"/>
            <w:vMerge/>
          </w:tcPr>
          <w:p w14:paraId="72A3D3EC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3F60C3" w:rsidRPr="000E4B4A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394A9372" w:rsidR="003F60C3" w:rsidRPr="000E4B4A" w:rsidRDefault="00D81236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B0BD148" w14:textId="77777777" w:rsidTr="008B1ADB">
        <w:trPr>
          <w:trHeight w:val="185"/>
        </w:trPr>
        <w:tc>
          <w:tcPr>
            <w:tcW w:w="1813" w:type="dxa"/>
            <w:vMerge/>
          </w:tcPr>
          <w:p w14:paraId="7BF24034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3F60C3" w:rsidRPr="000E4B4A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90A516B" w:rsidR="003F60C3" w:rsidRPr="000E4B4A" w:rsidRDefault="003F60C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612376A" w14:textId="77777777" w:rsidTr="008B1ADB">
        <w:trPr>
          <w:trHeight w:val="185"/>
        </w:trPr>
        <w:tc>
          <w:tcPr>
            <w:tcW w:w="1813" w:type="dxa"/>
            <w:vMerge/>
          </w:tcPr>
          <w:p w14:paraId="4361A9AD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5210E6D0" w:rsidR="003F60C3" w:rsidRPr="000E4B4A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hAnsiTheme="minorHAnsi" w:cstheme="minorHAnsi"/>
                <w:sz w:val="22"/>
                <w:szCs w:val="22"/>
              </w:rPr>
              <w:t>Pablo Esteban Vergara Cerda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14661604" w:rsidR="003F60C3" w:rsidRPr="000E4B4A" w:rsidRDefault="00ED022B" w:rsidP="003B53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------</w:t>
            </w:r>
            <w:r w:rsidR="00D81236" w:rsidRPr="000E4B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E4B4A" w:rsidRPr="00D81236" w14:paraId="2291F4A6" w14:textId="77777777" w:rsidTr="0099192E">
        <w:trPr>
          <w:trHeight w:val="271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0D4FA" w14:textId="77777777" w:rsidR="000E4B4A" w:rsidRPr="00D81236" w:rsidRDefault="000E4B4A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F87485E" w14:textId="36EBBA99" w:rsidR="000E4B4A" w:rsidRPr="000E4B4A" w:rsidRDefault="00ED022B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Rodrigo Abbade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3F03E47" w14:textId="6CC18A6A" w:rsidR="000E4B4A" w:rsidRPr="000E4B4A" w:rsidRDefault="00ED022B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GERFIS</w:t>
            </w:r>
          </w:p>
        </w:tc>
      </w:tr>
      <w:tr w:rsidR="004D2C58" w:rsidRPr="00D81236" w14:paraId="5487F989" w14:textId="77777777" w:rsidTr="000E4B4A">
        <w:trPr>
          <w:trHeight w:val="7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7B6B7" w14:textId="77777777" w:rsidR="004D2C58" w:rsidRPr="00D81236" w:rsidRDefault="004D2C58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5DDCA8B8" w:rsidR="004D2C58" w:rsidRPr="000E4B4A" w:rsidRDefault="004D2C58" w:rsidP="004D2C58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Renata Cristina do N Antão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4B067D74" w:rsidR="004D2C58" w:rsidRPr="000E4B4A" w:rsidRDefault="004D2C58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Secretária Geral de Mesa</w:t>
            </w:r>
          </w:p>
        </w:tc>
      </w:tr>
      <w:tr w:rsidR="00227F9A" w:rsidRPr="00D81236" w14:paraId="3656B9AB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D81236" w:rsidRDefault="00227F9A" w:rsidP="00227F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27F9A" w:rsidRPr="00D81236" w14:paraId="79D44F29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D81236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="00093A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="003F60C3" w:rsidRPr="00D81236" w14:paraId="1D670384" w14:textId="77777777" w:rsidTr="008B1ADB">
        <w:trPr>
          <w:trHeight w:val="1555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E61C4" w14:textId="6C2E31CE" w:rsidR="004514EA" w:rsidRPr="0013536C" w:rsidRDefault="003F60C3" w:rsidP="008D1B6B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>Verificado o quórum para início da reunião às 16h1</w:t>
            </w:r>
            <w:r w:rsidR="00C16030">
              <w:rPr>
                <w:rFonts w:asciiTheme="minorHAnsi" w:eastAsia="MS Mincho" w:hAnsiTheme="minorHAnsi" w:cstheme="minorBidi"/>
                <w:sz w:val="22"/>
                <w:szCs w:val="22"/>
              </w:rPr>
              <w:t>5</w:t>
            </w: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com os conselheiros acima nominados. </w:t>
            </w:r>
          </w:p>
          <w:p w14:paraId="3250E3FD" w14:textId="77777777" w:rsidR="009A525A" w:rsidRPr="0013536C" w:rsidRDefault="009A525A" w:rsidP="0657E4F6">
            <w:pPr>
              <w:jc w:val="both"/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  <w:p w14:paraId="6FAA4B25" w14:textId="77777777" w:rsidR="00C16030" w:rsidRPr="00C16030" w:rsidRDefault="00C16030" w:rsidP="00C16030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Pauta </w:t>
            </w:r>
          </w:p>
          <w:p w14:paraId="23521D09" w14:textId="3BED3766" w:rsidR="001C02BA" w:rsidRPr="001C02BA" w:rsidRDefault="001C02BA" w:rsidP="001C02B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sz w:val="22"/>
                <w:szCs w:val="22"/>
              </w:rPr>
              <w:t>Protocolo fiscalização áreas vulneráveis (com Rodrigo Abbade)</w:t>
            </w:r>
          </w:p>
          <w:p w14:paraId="203099DE" w14:textId="55BF74DC" w:rsidR="001C02BA" w:rsidRPr="001C02BA" w:rsidRDefault="001C02BA" w:rsidP="001C02B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sz w:val="22"/>
                <w:szCs w:val="22"/>
              </w:rPr>
              <w:t>Fala no CAU na Sua Cidade</w:t>
            </w:r>
          </w:p>
          <w:p w14:paraId="038BAAF3" w14:textId="27C015B5" w:rsidR="001C02BA" w:rsidRPr="001C02BA" w:rsidRDefault="001C02BA" w:rsidP="001C02B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Agendar data para o </w:t>
            </w:r>
            <w:r w:rsidR="00DD7CB8" w:rsidRPr="001C02BA">
              <w:rPr>
                <w:rFonts w:asciiTheme="minorHAnsi" w:eastAsia="MS Mincho" w:hAnsiTheme="minorHAnsi" w:cstheme="minorBidi"/>
                <w:sz w:val="22"/>
                <w:szCs w:val="22"/>
              </w:rPr>
              <w:t>Tira-dúvidas</w:t>
            </w:r>
          </w:p>
          <w:p w14:paraId="2029E2D4" w14:textId="7FE7F4AA" w:rsidR="001C02BA" w:rsidRPr="001C02BA" w:rsidRDefault="001C02BA" w:rsidP="001C02B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sz w:val="22"/>
                <w:szCs w:val="22"/>
              </w:rPr>
              <w:t>Informe projeto Tijolinhos e Campos de Goytacazes</w:t>
            </w:r>
          </w:p>
          <w:p w14:paraId="01EF9B7D" w14:textId="66BD542E" w:rsidR="001C02BA" w:rsidRPr="001C02BA" w:rsidRDefault="001C02BA" w:rsidP="001C02B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sz w:val="22"/>
                <w:szCs w:val="22"/>
              </w:rPr>
              <w:t>Continuação da Cartilha</w:t>
            </w:r>
          </w:p>
          <w:p w14:paraId="0E5F6BEF" w14:textId="77777777" w:rsidR="00C16030" w:rsidRDefault="001C02BA" w:rsidP="001C02B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sz w:val="22"/>
                <w:szCs w:val="22"/>
              </w:rPr>
              <w:t>Premiação</w:t>
            </w:r>
          </w:p>
          <w:p w14:paraId="4E09E683" w14:textId="7E473F96" w:rsidR="001C02BA" w:rsidRPr="001C02BA" w:rsidRDefault="001C02BA" w:rsidP="001C02BA">
            <w:pPr>
              <w:ind w:left="360"/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</w:p>
        </w:tc>
      </w:tr>
      <w:tr w:rsidR="003F60C3" w:rsidRPr="00D81236" w14:paraId="53128261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5F63904D" w:rsidR="003F60C3" w:rsidRPr="00D81236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C3" w:rsidRPr="001C02BA" w14:paraId="7AD397CE" w14:textId="77777777" w:rsidTr="006601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1E4B7DB6" w:rsidR="001C02BA" w:rsidRPr="001C02BA" w:rsidRDefault="001C02BA" w:rsidP="001C02B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Protocolo fiscalização áreas vulneráveis (com Rodrigo Abbade)</w:t>
            </w:r>
          </w:p>
        </w:tc>
      </w:tr>
      <w:tr w:rsidR="003F60C3" w:rsidRPr="00D81236" w14:paraId="62D5E9AB" w14:textId="77777777" w:rsidTr="006601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42DE53" w14:textId="77777777" w:rsidR="00B23A31" w:rsidRDefault="00B23A31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O gerente da Fiscalização Rodrigo foi convidado para falar da situação que ocorreu no CAU/RJ na qual depois ser denunciada por obra irregular, a moradora escreveu para o e-mail da CATHIS alegando que não possui renda para contratar arquiteto. </w:t>
            </w:r>
          </w:p>
          <w:p w14:paraId="7E2D6D9E" w14:textId="77777777" w:rsidR="00BF2F8F" w:rsidRDefault="00B23A31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Ele explicou que a nova </w:t>
            </w:r>
            <w:r w:rsid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Resolução 198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da CAU/BR, que ainda não está em vigor, trata do tema e sugeriu a a</w:t>
            </w:r>
            <w:r w:rsid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plica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ção</w:t>
            </w:r>
            <w:r w:rsid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antecipada d</w:t>
            </w:r>
            <w:r w:rsid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resolução </w:t>
            </w:r>
            <w:r w:rsidR="00753F6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198</w:t>
            </w:r>
            <w:r w:rsid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, por meio de uma resolução conjunta da CATHIS e da CEP.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Dessa forma, seria dado</w:t>
            </w:r>
            <w:r w:rsid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ciência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à CATHIS </w:t>
            </w:r>
            <w:r w:rsid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de que houve uma fiscalização em determinado local,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pessoa denunciada seria instada a apresentar comprovação de hipossuficiência e posteriormente a PMRJ seria notificada</w:t>
            </w:r>
            <w:r w:rsidR="00BF2F8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. Também os f</w:t>
            </w:r>
            <w:r w:rsidR="00117D34" w:rsidRPr="00DD7CB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highlight w:val="yellow"/>
                <w:lang w:eastAsia="pt-BR"/>
              </w:rPr>
              <w:t xml:space="preserve">iscais </w:t>
            </w:r>
            <w:r w:rsidR="00BF2F8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highlight w:val="yellow"/>
                <w:lang w:eastAsia="pt-BR"/>
              </w:rPr>
              <w:t xml:space="preserve">da GERFIS devem </w:t>
            </w:r>
            <w:r w:rsidR="00117D34" w:rsidRPr="00DD7CB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highlight w:val="yellow"/>
                <w:lang w:eastAsia="pt-BR"/>
              </w:rPr>
              <w:t>estar capacitados para</w:t>
            </w:r>
            <w:r w:rsidR="00BF2F8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esse novo protocolo.</w:t>
            </w:r>
          </w:p>
          <w:p w14:paraId="544E960A" w14:textId="77777777" w:rsidR="00BF2F8F" w:rsidRDefault="00BF2F8F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527FC360" w14:textId="1C0716A5" w:rsidR="00117D34" w:rsidRDefault="00BF2F8F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seguir o texto da nova resolução:</w:t>
            </w:r>
          </w:p>
          <w:p w14:paraId="56FC8138" w14:textId="77777777" w:rsidR="00BF2F8F" w:rsidRPr="00117D34" w:rsidRDefault="00BF2F8F" w:rsidP="00BF2F8F">
            <w:pPr>
              <w:ind w:left="1738"/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§ 1º No caso da infração prevista no inciso V deste artigo, quando o notificado ou autuado se tratar de pessoa física cuja família se configure como de baixa renda, o CAU/UF notificará o órgão local competente para o cumprimento da Lei nº 11.888, de 24 de dezembro de 2008, e, caso não seja regularizada a situação, o CAU/UF deverá comunicará o fato ao Ministério Público, não sendo aplicada a penalidade de multa ao autuado.</w:t>
            </w:r>
          </w:p>
          <w:p w14:paraId="2FF633E9" w14:textId="77777777" w:rsidR="00BF2F8F" w:rsidRPr="00117D34" w:rsidRDefault="00BF2F8F" w:rsidP="00BF2F8F">
            <w:pPr>
              <w:ind w:left="1738"/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§ 2º Para fins desta Resolução, considera-se família de baixa renda aquela que se enquadra nas condições do Cadastro Único para Programas Sociais do Governo </w:t>
            </w:r>
            <w:r w:rsidRP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lastRenderedPageBreak/>
              <w:t>Federal, regulamentado pelo Decreto nº 6.135, de 26 de junho de 2007, ou em legislação federal posterior vigente.</w:t>
            </w:r>
          </w:p>
          <w:p w14:paraId="13324112" w14:textId="77777777" w:rsidR="00BF2F8F" w:rsidRDefault="00BF2F8F" w:rsidP="00BF2F8F">
            <w:pPr>
              <w:ind w:left="1738"/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117D3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§ 3º Caberá à pessoa física notificada ou autuada a comprovação de seu enquadramento nas condições de baixa renda que tratam o § 2º deste artigo.</w:t>
            </w:r>
          </w:p>
          <w:p w14:paraId="4F873FBC" w14:textId="14EFF2D1" w:rsidR="008D1B6B" w:rsidRDefault="008D1B6B" w:rsidP="113D430D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5F1CD6B5" w14:textId="0AF29D20" w:rsidR="00117D34" w:rsidRPr="00DD7CB8" w:rsidRDefault="004345F4" w:rsidP="0096164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</w:t>
            </w:r>
            <w:r w:rsidRPr="00BF2F8F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amento: </w:t>
            </w:r>
            <w:r w:rsidR="00ED022B" w:rsidRPr="00BF2F8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Será pe</w:t>
            </w:r>
            <w:r w:rsidR="00BF2F8F" w:rsidRPr="00BF2F8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nsado um texto pelos assessores Rodrigo e Renata para essa resolução conjunta.</w:t>
            </w:r>
            <w:r w:rsidR="00BF2F8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O tema será levado à pauta da próxima reunião da CEP.</w:t>
            </w:r>
          </w:p>
        </w:tc>
      </w:tr>
      <w:tr w:rsidR="003F60C3" w:rsidRPr="00D81236" w14:paraId="0FB78278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39945" w14:textId="57F330EF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4EA9C416" w14:textId="77777777" w:rsidTr="0066012F">
        <w:trPr>
          <w:trHeight w:val="1169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Style w:val="Tabelacomgrade"/>
              <w:tblW w:w="18409" w:type="dxa"/>
              <w:tblLayout w:type="fixed"/>
              <w:tblLook w:val="04A0" w:firstRow="1" w:lastRow="0" w:firstColumn="1" w:lastColumn="0" w:noHBand="0" w:noVBand="1"/>
            </w:tblPr>
            <w:tblGrid>
              <w:gridCol w:w="9097"/>
              <w:gridCol w:w="9312"/>
            </w:tblGrid>
            <w:tr w:rsidR="0066012F" w:rsidRPr="00D81236" w14:paraId="4250C9B6" w14:textId="435973C5" w:rsidTr="0066012F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0B2C6CA6" w14:textId="59CE972B" w:rsidR="001C02BA" w:rsidRPr="001C02BA" w:rsidRDefault="001C02BA" w:rsidP="001C02BA">
                  <w:pPr>
                    <w:pStyle w:val="PargrafodaLista"/>
                    <w:numPr>
                      <w:ilvl w:val="0"/>
                      <w:numId w:val="2"/>
                    </w:numPr>
                    <w:ind w:right="250"/>
                    <w:rPr>
                      <w:rFonts w:asciiTheme="minorHAnsi" w:eastAsia="MS Mincho" w:hAnsiTheme="minorHAnsi" w:cstheme="minorBidi"/>
                      <w:b/>
                      <w:bCs/>
                      <w:sz w:val="22"/>
                      <w:szCs w:val="22"/>
                    </w:rPr>
                  </w:pPr>
                  <w:r w:rsidRPr="001C02BA">
                    <w:rPr>
                      <w:rFonts w:asciiTheme="minorHAnsi" w:eastAsia="MS Mincho" w:hAnsiTheme="minorHAnsi" w:cstheme="minorBidi"/>
                      <w:b/>
                      <w:bCs/>
                      <w:sz w:val="22"/>
                      <w:szCs w:val="22"/>
                    </w:rPr>
                    <w:t>Fala no CAU na Sua Cidade</w:t>
                  </w: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59BB208F" w14:textId="77777777" w:rsidR="0066012F" w:rsidRDefault="0066012F" w:rsidP="00AD14E5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66012F" w:rsidRPr="00D81236" w14:paraId="11517B96" w14:textId="7ADCFF8A" w:rsidTr="0066012F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7A961017" w14:textId="011B6AB7" w:rsidR="001C1DE7" w:rsidRDefault="001C02BA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A conselheira Sofia</w:t>
                  </w:r>
                  <w:r w:rsidR="00A700F8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 falou sobre sua fala no CAU na sua cidade, os participantes (SEANI, CAU/RJ, Universidade Estácio etc.) e os presentes auxiliaram a pensar nos pontos que devem ser apresentados no evento.</w:t>
                  </w:r>
                </w:p>
                <w:p w14:paraId="4B924AFC" w14:textId="77777777" w:rsidR="0066012F" w:rsidRDefault="0066012F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shd w:val="clear" w:color="auto" w:fill="FFFFFF"/>
                      <w:lang w:eastAsia="pt-BR"/>
                    </w:rPr>
                  </w:pPr>
                </w:p>
                <w:p w14:paraId="2CCB0826" w14:textId="1E7D6D4F" w:rsidR="0066012F" w:rsidRDefault="0066012F" w:rsidP="113D430D">
                  <w:pPr>
                    <w:jc w:val="both"/>
                    <w:textAlignment w:val="baseline"/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113D430D">
                    <w:rPr>
                      <w:rFonts w:asciiTheme="minorHAnsi" w:hAnsiTheme="minorHAnsi" w:cstheme="minorBidi"/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Encaminhamentos: </w:t>
                  </w:r>
                  <w:r w:rsidR="00A700F8"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  <w:t>Não houve encaminhamentos.</w:t>
                  </w:r>
                </w:p>
                <w:p w14:paraId="66BA3A0A" w14:textId="4B2385A6" w:rsidR="0066012F" w:rsidRPr="005E4D7A" w:rsidRDefault="0066012F" w:rsidP="113D430D">
                  <w:pPr>
                    <w:jc w:val="both"/>
                    <w:textAlignment w:val="baseline"/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B443910" w14:textId="77777777" w:rsidR="0066012F" w:rsidRDefault="0066012F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14:paraId="3E75F7A1" w14:textId="3997AF4A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2A31E3CC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1A6217" w14:textId="27A5D5E1" w:rsidR="00752411" w:rsidRPr="00D81236" w:rsidRDefault="00752411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933C7" w:rsidRPr="00A933C7" w14:paraId="51E793F8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6F5FB" w14:textId="2B583129" w:rsidR="001C02BA" w:rsidRPr="001C02BA" w:rsidRDefault="001C02BA" w:rsidP="001C02B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 xml:space="preserve">Agendar data para o </w:t>
            </w:r>
            <w:r w:rsidRPr="001C02BA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Tira-dúvidas</w:t>
            </w:r>
          </w:p>
        </w:tc>
      </w:tr>
      <w:tr w:rsidR="00A933C7" w:rsidRPr="00CE7D2A" w14:paraId="510DC076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1346B7" w14:textId="5121FAC3" w:rsidR="00F7301B" w:rsidRDefault="00A933C7" w:rsidP="001C02BA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F7301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D7CB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evento de tira-dúvidas ficou para o dia 3 de agosto às 10h. </w:t>
            </w:r>
          </w:p>
          <w:p w14:paraId="62BC9125" w14:textId="77777777" w:rsidR="00F7301B" w:rsidRDefault="00F7301B" w:rsidP="00A05A4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56E1E696" w14:textId="38D2018A" w:rsidR="001C02BA" w:rsidRPr="00CE7D2A" w:rsidRDefault="00A933C7" w:rsidP="001C02BA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Encaminhamento: </w:t>
            </w:r>
            <w:r w:rsidR="00DD7CB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Ver com a ASCOM a divulgação e abertura de sala.</w:t>
            </w:r>
          </w:p>
          <w:p w14:paraId="3357F98F" w14:textId="23ABBB99" w:rsidR="00A933C7" w:rsidRPr="00CE7D2A" w:rsidRDefault="00A933C7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A933C7" w:rsidRPr="00D81236" w14:paraId="55AC5CBA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130B7B" w14:textId="77777777" w:rsidR="00A933C7" w:rsidRPr="00D81236" w:rsidRDefault="00A933C7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83428" w:rsidRPr="00A933C7" w14:paraId="756F7CCB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8E0C02" w14:textId="60788149" w:rsidR="001C02BA" w:rsidRPr="001C02BA" w:rsidRDefault="001C02BA" w:rsidP="001C02BA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Bidi"/>
                <w:b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Informe projeto Tijolinhos e Campos de Goytacazes</w:t>
            </w:r>
          </w:p>
        </w:tc>
      </w:tr>
      <w:tr w:rsidR="00583428" w:rsidRPr="00CE7D2A" w14:paraId="04FBBB91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85AB00" w14:textId="360C439D" w:rsidR="00C5693D" w:rsidRPr="00003ECF" w:rsidRDefault="00DD7CB8" w:rsidP="001C02BA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Os proponentes do projeto Tijolinho solicitou a participação do CAU/RJ em parte de suas atividades. Os conselheiros pediram maiores informações sobre frequência, datas e horários para ver qual conselheiro tem disponibilidade de participação.</w:t>
            </w:r>
          </w:p>
          <w:p w14:paraId="771AA310" w14:textId="77777777" w:rsidR="00583428" w:rsidRPr="00003ECF" w:rsidRDefault="00583428" w:rsidP="00A05A4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53EE8ABB" w14:textId="08B7BA9D" w:rsidR="00583428" w:rsidRPr="00003ECF" w:rsidRDefault="00583428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003ECF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Encaminhamento: </w:t>
            </w:r>
            <w:r w:rsidR="00DD7CB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Maiores informações serão solicitadas </w:t>
            </w:r>
            <w:r w:rsidR="00AC314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ao Observatório de Favelas para ver qual conselheiro tem disponibilidade, ou se participam de forma rotativa</w:t>
            </w:r>
            <w:r w:rsidR="00DD7CB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014D13C2" w14:textId="77777777" w:rsidR="00583428" w:rsidRPr="00003ECF" w:rsidRDefault="00583428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583428" w:rsidRPr="00D81236" w14:paraId="23FD4007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7F9829" w14:textId="77777777" w:rsidR="00583428" w:rsidRPr="00003ECF" w:rsidRDefault="00583428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83428" w:rsidRPr="00A933C7" w14:paraId="2EC25EB0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8E78F1" w14:textId="4118B7FD" w:rsidR="00525156" w:rsidRPr="00525156" w:rsidRDefault="00525156" w:rsidP="00525156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</w:pPr>
            <w:r w:rsidRPr="001C02BA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Continuação da Cartilha</w:t>
            </w:r>
          </w:p>
        </w:tc>
      </w:tr>
      <w:tr w:rsidR="00583428" w:rsidRPr="00CE7D2A" w14:paraId="5D17C99A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F3051C" w14:textId="78068D91" w:rsidR="00DD7CB8" w:rsidRPr="00DD7CB8" w:rsidRDefault="00DD7CB8" w:rsidP="00525156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O tema não foi tratado, ficando para a próxima reunião.</w:t>
            </w:r>
          </w:p>
        </w:tc>
      </w:tr>
      <w:tr w:rsidR="00583428" w:rsidRPr="00D81236" w14:paraId="699E8CDA" w14:textId="77777777" w:rsidTr="00DD7CB8">
        <w:trPr>
          <w:trHeight w:val="41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BBB86B" w14:textId="77777777" w:rsidR="00583428" w:rsidRPr="00D81236" w:rsidRDefault="00583428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B1ADB" w:rsidRPr="00D81236" w14:paraId="5CFDA4E5" w14:textId="77777777" w:rsidTr="00FA407C">
        <w:trPr>
          <w:trHeight w:val="1169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Style w:val="Tabelacomgrade"/>
              <w:tblW w:w="18409" w:type="dxa"/>
              <w:tblLayout w:type="fixed"/>
              <w:tblLook w:val="04A0" w:firstRow="1" w:lastRow="0" w:firstColumn="1" w:lastColumn="0" w:noHBand="0" w:noVBand="1"/>
            </w:tblPr>
            <w:tblGrid>
              <w:gridCol w:w="9097"/>
              <w:gridCol w:w="9312"/>
            </w:tblGrid>
            <w:tr w:rsidR="008B1ADB" w:rsidRPr="00D81236" w14:paraId="03E1E024" w14:textId="77777777" w:rsidTr="00FA407C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2C05B553" w14:textId="3EE62119" w:rsidR="00525156" w:rsidRPr="00525156" w:rsidRDefault="00525156" w:rsidP="00525156">
                  <w:pPr>
                    <w:pStyle w:val="PargrafodaLista"/>
                    <w:numPr>
                      <w:ilvl w:val="0"/>
                      <w:numId w:val="17"/>
                    </w:numPr>
                    <w:ind w:right="250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25156">
                    <w:rPr>
                      <w:rFonts w:asciiTheme="minorHAnsi" w:eastAsia="MS Mincho" w:hAnsiTheme="minorHAnsi" w:cstheme="minorBidi"/>
                      <w:b/>
                      <w:bCs/>
                      <w:sz w:val="22"/>
                      <w:szCs w:val="22"/>
                    </w:rPr>
                    <w:t>Premiação</w:t>
                  </w: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7209FAA7" w14:textId="77777777" w:rsidR="008B1ADB" w:rsidRDefault="008B1ADB" w:rsidP="008B1ADB">
                  <w:pPr>
                    <w:pStyle w:val="PargrafodaLista"/>
                    <w:numPr>
                      <w:ilvl w:val="0"/>
                      <w:numId w:val="9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8B1ADB" w:rsidRPr="00D81236" w14:paraId="0FCA6310" w14:textId="77777777" w:rsidTr="00FA407C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0FCE3502" w14:textId="4CD73B30" w:rsidR="00DD7CB8" w:rsidRPr="00DD7CB8" w:rsidRDefault="00DD7CB8" w:rsidP="00DD7CB8">
                  <w:pPr>
                    <w:jc w:val="both"/>
                    <w:rPr>
                      <w:rFonts w:asciiTheme="minorHAnsi" w:eastAsia="Times New Roman" w:hAnsiTheme="minorHAnsi" w:cstheme="minorBidi"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000000"/>
                      <w:sz w:val="22"/>
                      <w:szCs w:val="22"/>
                      <w:lang w:eastAsia="pt-BR"/>
                    </w:rPr>
                    <w:t>O tema não foi tratado, ficando para a próxima reunião.</w:t>
                  </w: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4D44E3D" w14:textId="77777777" w:rsidR="008B1ADB" w:rsidRDefault="008B1ADB" w:rsidP="00FA407C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14:paraId="62471BAD" w14:textId="77777777" w:rsidR="008B1ADB" w:rsidRPr="00D81236" w:rsidRDefault="008B1ADB" w:rsidP="00FA40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2D4067E2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565E90E3" w:rsidR="003F60C3" w:rsidRPr="008B1ADB" w:rsidRDefault="00752411" w:rsidP="00525156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4378C197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793635460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9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60C3" w:rsidRPr="008B1A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F60C3" w:rsidRPr="00D81236" w14:paraId="03E69F76" w14:textId="77777777" w:rsidTr="008B1ADB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0207F43F" w:rsidR="00D66416" w:rsidRPr="00D81236" w:rsidRDefault="003F60C3" w:rsidP="3EA4AC49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A reunião foi </w:t>
            </w:r>
            <w:r w:rsidRPr="005E4D7A">
              <w:rPr>
                <w:rFonts w:asciiTheme="minorHAnsi" w:hAnsiTheme="minorHAnsi" w:cstheme="minorBidi"/>
                <w:sz w:val="22"/>
                <w:szCs w:val="22"/>
              </w:rPr>
              <w:t xml:space="preserve">encerrada às </w:t>
            </w:r>
            <w:r w:rsidRPr="00EB5422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AC3140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Pr="00EB5422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EB5422" w:rsidRPr="00EB5422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AC3140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Pr="00EB5422">
              <w:rPr>
                <w:rFonts w:asciiTheme="minorHAnsi" w:hAnsiTheme="minorHAnsi" w:cstheme="minorBidi"/>
                <w:sz w:val="22"/>
                <w:szCs w:val="22"/>
              </w:rPr>
              <w:t xml:space="preserve"> com</w:t>
            </w: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00272DCB">
        <w:tc>
          <w:tcPr>
            <w:tcW w:w="9213" w:type="dxa"/>
            <w:shd w:val="clear" w:color="auto" w:fill="auto"/>
          </w:tcPr>
          <w:p w14:paraId="324C90DD" w14:textId="77777777" w:rsidR="004C628A" w:rsidRPr="00D81236" w:rsidRDefault="004C628A" w:rsidP="008B1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9709F" w14:textId="77777777" w:rsidR="00EB5422" w:rsidRPr="00D81236" w:rsidRDefault="00EB5422" w:rsidP="00436D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475D0" w14:textId="77777777" w:rsidR="00D81236" w:rsidRPr="00D81236" w:rsidRDefault="00D81236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14:paraId="259518C8" w14:textId="45B6A854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7777777" w:rsidR="00272DCB" w:rsidRPr="00855BA2" w:rsidRDefault="00272DCB" w:rsidP="00BA3F4B">
      <w:pPr>
        <w:rPr>
          <w:rFonts w:asciiTheme="minorHAnsi" w:hAnsiTheme="minorHAnsi" w:cstheme="minorHAnsi"/>
        </w:rPr>
      </w:pPr>
    </w:p>
    <w:sectPr w:rsidR="00272DCB" w:rsidRPr="00855BA2" w:rsidSect="005334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10DB" w14:textId="77777777" w:rsidR="00A40152" w:rsidRDefault="00A40152" w:rsidP="004C3048">
      <w:r>
        <w:separator/>
      </w:r>
    </w:p>
  </w:endnote>
  <w:endnote w:type="continuationSeparator" w:id="0">
    <w:p w14:paraId="73E33FD7" w14:textId="77777777" w:rsidR="00A40152" w:rsidRDefault="00A4015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EA0C" w14:textId="77777777" w:rsidR="00A40152" w:rsidRDefault="00A40152" w:rsidP="004C3048">
      <w:r>
        <w:separator/>
      </w:r>
    </w:p>
  </w:footnote>
  <w:footnote w:type="continuationSeparator" w:id="0">
    <w:p w14:paraId="28CEEE3F" w14:textId="77777777" w:rsidR="00A40152" w:rsidRDefault="00A4015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277827"/>
    <w:multiLevelType w:val="hybridMultilevel"/>
    <w:tmpl w:val="5CF0F7D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718702">
    <w:abstractNumId w:val="14"/>
  </w:num>
  <w:num w:numId="2" w16cid:durableId="2061634069">
    <w:abstractNumId w:val="2"/>
  </w:num>
  <w:num w:numId="3" w16cid:durableId="1285188075">
    <w:abstractNumId w:val="5"/>
  </w:num>
  <w:num w:numId="4" w16cid:durableId="1581909404">
    <w:abstractNumId w:val="10"/>
  </w:num>
  <w:num w:numId="5" w16cid:durableId="1979138866">
    <w:abstractNumId w:val="7"/>
  </w:num>
  <w:num w:numId="6" w16cid:durableId="469789064">
    <w:abstractNumId w:val="4"/>
  </w:num>
  <w:num w:numId="7" w16cid:durableId="914050611">
    <w:abstractNumId w:val="1"/>
  </w:num>
  <w:num w:numId="8" w16cid:durableId="1363287500">
    <w:abstractNumId w:val="0"/>
  </w:num>
  <w:num w:numId="9" w16cid:durableId="2142921963">
    <w:abstractNumId w:val="6"/>
  </w:num>
  <w:num w:numId="10" w16cid:durableId="1249072005">
    <w:abstractNumId w:val="8"/>
  </w:num>
  <w:num w:numId="11" w16cid:durableId="1285113808">
    <w:abstractNumId w:val="15"/>
  </w:num>
  <w:num w:numId="12" w16cid:durableId="1543397722">
    <w:abstractNumId w:val="13"/>
  </w:num>
  <w:num w:numId="13" w16cid:durableId="253168554">
    <w:abstractNumId w:val="3"/>
  </w:num>
  <w:num w:numId="14" w16cid:durableId="1792700678">
    <w:abstractNumId w:val="12"/>
  </w:num>
  <w:num w:numId="15" w16cid:durableId="1841386165">
    <w:abstractNumId w:val="9"/>
  </w:num>
  <w:num w:numId="16" w16cid:durableId="1742557243">
    <w:abstractNumId w:val="16"/>
  </w:num>
  <w:num w:numId="17" w16cid:durableId="851837328">
    <w:abstractNumId w:val="11"/>
  </w:num>
  <w:num w:numId="18" w16cid:durableId="75081148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57E4F6"/>
    <w:rsid w:val="06A56EF4"/>
    <w:rsid w:val="070FFFF9"/>
    <w:rsid w:val="09FB5479"/>
    <w:rsid w:val="0D0C0558"/>
    <w:rsid w:val="0FC31F4C"/>
    <w:rsid w:val="10D75FAF"/>
    <w:rsid w:val="113D430D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6F88EC"/>
    <w:rsid w:val="36B9A082"/>
    <w:rsid w:val="3C2D8824"/>
    <w:rsid w:val="3D205B4E"/>
    <w:rsid w:val="3EA4AC49"/>
    <w:rsid w:val="403817D2"/>
    <w:rsid w:val="4121F501"/>
    <w:rsid w:val="43AD655A"/>
    <w:rsid w:val="47B2E2E5"/>
    <w:rsid w:val="485A59D6"/>
    <w:rsid w:val="4A007D8C"/>
    <w:rsid w:val="4BA473C1"/>
    <w:rsid w:val="4DC695CE"/>
    <w:rsid w:val="4F83E9A3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463CD-DE04-403C-8D6F-FC6F36CEC13A}"/>
</file>

<file path=customXml/itemProps2.xml><?xml version="1.0" encoding="utf-8"?>
<ds:datastoreItem xmlns:ds="http://schemas.openxmlformats.org/officeDocument/2006/customXml" ds:itemID="{7EF8774A-63EA-4434-A908-4B94EAFBD0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Cristina Do Nascimento Antão</cp:lastModifiedBy>
  <cp:revision>15</cp:revision>
  <cp:lastPrinted>2021-11-11T20:15:00Z</cp:lastPrinted>
  <dcterms:created xsi:type="dcterms:W3CDTF">2022-06-27T19:44:00Z</dcterms:created>
  <dcterms:modified xsi:type="dcterms:W3CDTF">2022-07-25T20:44:00Z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