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38D9CD65" w:rsidR="00F16765" w:rsidRPr="00855BA2" w:rsidRDefault="00F16765" w:rsidP="003619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5BA2">
        <w:rPr>
          <w:rFonts w:asciiTheme="minorHAnsi" w:hAnsiTheme="minorHAnsi" w:cstheme="minorHAnsi"/>
          <w:b/>
        </w:rPr>
        <w:t xml:space="preserve">SÚMULA </w:t>
      </w:r>
      <w:r w:rsidR="00B00CBD" w:rsidRPr="00855BA2">
        <w:rPr>
          <w:rFonts w:asciiTheme="minorHAnsi" w:hAnsiTheme="minorHAnsi" w:cstheme="minorHAnsi"/>
          <w:b/>
        </w:rPr>
        <w:t>DA</w:t>
      </w:r>
      <w:r w:rsidR="004E3F06" w:rsidRPr="00855BA2">
        <w:rPr>
          <w:rFonts w:asciiTheme="minorHAnsi" w:hAnsiTheme="minorHAnsi" w:cstheme="minorHAnsi"/>
          <w:b/>
        </w:rPr>
        <w:t xml:space="preserve"> </w:t>
      </w:r>
      <w:r w:rsidR="00571DAF">
        <w:rPr>
          <w:rFonts w:asciiTheme="minorHAnsi" w:hAnsiTheme="minorHAnsi" w:cstheme="minorHAnsi"/>
          <w:b/>
        </w:rPr>
        <w:t>5</w:t>
      </w:r>
      <w:r w:rsidR="00F071FD" w:rsidRPr="00855BA2">
        <w:rPr>
          <w:rFonts w:asciiTheme="minorHAnsi" w:hAnsiTheme="minorHAnsi" w:cstheme="minorHAnsi"/>
          <w:b/>
        </w:rPr>
        <w:t xml:space="preserve">ª </w:t>
      </w:r>
      <w:r w:rsidR="00550B03" w:rsidRPr="00855BA2">
        <w:rPr>
          <w:rFonts w:asciiTheme="minorHAnsi" w:hAnsiTheme="minorHAnsi" w:cstheme="minorHAnsi"/>
          <w:b/>
        </w:rPr>
        <w:t xml:space="preserve">REUNIÃO </w:t>
      </w:r>
      <w:r w:rsidR="00320FCE" w:rsidRPr="00855BA2">
        <w:rPr>
          <w:rFonts w:asciiTheme="minorHAnsi" w:hAnsiTheme="minorHAnsi" w:cstheme="minorHAnsi"/>
          <w:b/>
        </w:rPr>
        <w:t>D</w:t>
      </w:r>
      <w:r w:rsidR="00F071FD" w:rsidRPr="00855BA2">
        <w:rPr>
          <w:rFonts w:asciiTheme="minorHAnsi" w:hAnsiTheme="minorHAnsi" w:cstheme="minorHAnsi"/>
          <w:b/>
        </w:rPr>
        <w:t xml:space="preserve">A COMISSÃO DE </w:t>
      </w:r>
      <w:r w:rsidR="00B9217F" w:rsidRPr="00855BA2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="001E71B8" w:rsidRPr="00855BA2">
        <w:rPr>
          <w:rFonts w:asciiTheme="minorHAnsi" w:hAnsiTheme="minorHAnsi" w:cstheme="minorHAnsi"/>
          <w:b/>
        </w:rPr>
        <w:t>J</w:t>
      </w:r>
    </w:p>
    <w:p w14:paraId="672A6659" w14:textId="77777777" w:rsidR="00F16765" w:rsidRPr="00855BA2" w:rsidRDefault="00F16765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w:rsidR="000310DD" w:rsidRPr="00D81236" w14:paraId="0F8AC30C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6D97300F" w:rsidR="007125FC" w:rsidRPr="00D81236" w:rsidRDefault="003A24CF" w:rsidP="00C16030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7</w:t>
            </w:r>
            <w:r w:rsidR="001E0EAC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</w:t>
            </w:r>
            <w:r w:rsidR="00F5557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de 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junho</w:t>
            </w:r>
            <w:r w:rsidR="00F159F5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de 202</w:t>
            </w:r>
            <w:r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2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</w:t>
            </w:r>
            <w:r w:rsidR="00F071F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segunda</w:t>
            </w:r>
            <w:r w:rsidR="001B7C6D" w:rsidRPr="113D430D">
              <w:rPr>
                <w:rFonts w:asciiTheme="minorHAnsi" w:eastAsia="MS Mincho" w:hAnsiTheme="minorHAnsi" w:cstheme="minorBidi"/>
                <w:sz w:val="22"/>
                <w:szCs w:val="22"/>
              </w:rPr>
              <w:t>-feira</w:t>
            </w:r>
          </w:p>
        </w:tc>
        <w:tc>
          <w:tcPr>
            <w:tcW w:w="1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1553C206" w:rsidR="007125FC" w:rsidRPr="00D81236" w:rsidRDefault="00B9217F" w:rsidP="000E4B4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F071F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6</w:t>
            </w: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C16030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EA17AD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961645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D1168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961645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5E1B13" w:rsidRPr="00961645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</w:p>
        </w:tc>
      </w:tr>
      <w:tr w:rsidR="000310DD" w:rsidRPr="00D81236" w14:paraId="7E461371" w14:textId="77777777" w:rsidTr="008B1ADB">
        <w:trPr>
          <w:trHeight w:val="271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0FA9DE7F" w:rsidR="007125FC" w:rsidRPr="00D81236" w:rsidRDefault="001E0EAC" w:rsidP="47B2E2E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Reunião Remota, realizada por meio de </w:t>
            </w:r>
            <w:r w:rsidR="00694073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videoconferência</w:t>
            </w:r>
            <w:r w:rsidR="00042C8B"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D81236" w14:paraId="0A37501D" w14:textId="77777777" w:rsidTr="0066012F">
        <w:trPr>
          <w:trHeight w:val="262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D81236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6AD253DA" w14:textId="77777777" w:rsidTr="008B1ADB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1E86B81" w14:textId="1789305A" w:rsidR="003F60C3" w:rsidRPr="004345F4" w:rsidRDefault="003F60C3" w:rsidP="00A55B6F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8BFE351" w14:textId="218BE760" w:rsidR="003F60C3" w:rsidRPr="004345F4" w:rsidRDefault="004345F4" w:rsidP="002A7691">
            <w:pPr>
              <w:rPr>
                <w:rFonts w:asciiTheme="minorHAnsi" w:eastAsia="MS Mincho" w:hAnsiTheme="minorHAnsi" w:cstheme="minorHAnsi"/>
                <w:color w:val="000000" w:themeColor="text1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687D023" w14:textId="77777777" w:rsidTr="008B1ADB">
        <w:trPr>
          <w:trHeight w:val="281"/>
        </w:trPr>
        <w:tc>
          <w:tcPr>
            <w:tcW w:w="1813" w:type="dxa"/>
            <w:vMerge/>
          </w:tcPr>
          <w:p w14:paraId="41C8F396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A4E40CC" w14:textId="7368FCF5" w:rsidR="003F60C3" w:rsidRPr="004345F4" w:rsidRDefault="003F60C3" w:rsidP="00A55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hAnsiTheme="minorHAnsi" w:cstheme="minorHAnsi"/>
                <w:sz w:val="22"/>
                <w:szCs w:val="22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2CD91D" w14:textId="77777777" w:rsidR="003F60C3" w:rsidRPr="004345F4" w:rsidRDefault="003F60C3" w:rsidP="00A55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345F4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C0A8B9D" w14:textId="77777777" w:rsidTr="008B1ADB">
        <w:trPr>
          <w:trHeight w:val="185"/>
        </w:trPr>
        <w:tc>
          <w:tcPr>
            <w:tcW w:w="1813" w:type="dxa"/>
            <w:vMerge/>
          </w:tcPr>
          <w:p w14:paraId="72A3D3EC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045BC7" w14:textId="5E34B80C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Emmily Leandro Castro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15E1B80" w14:textId="394A9372" w:rsidR="003F60C3" w:rsidRPr="000E4B4A" w:rsidRDefault="00D81236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0B0BD148" w14:textId="77777777" w:rsidTr="008B1ADB">
        <w:trPr>
          <w:trHeight w:val="185"/>
        </w:trPr>
        <w:tc>
          <w:tcPr>
            <w:tcW w:w="1813" w:type="dxa"/>
            <w:vMerge/>
          </w:tcPr>
          <w:p w14:paraId="7BF24034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960BFF" w14:textId="20951917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256E7E9" w14:textId="090A516B" w:rsidR="003F60C3" w:rsidRPr="000E4B4A" w:rsidRDefault="003F60C3" w:rsidP="008B0B8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>PRESENTE</w:t>
            </w:r>
          </w:p>
        </w:tc>
      </w:tr>
      <w:tr w:rsidR="003F60C3" w:rsidRPr="00D81236" w14:paraId="1612376A" w14:textId="77777777" w:rsidTr="008B1ADB">
        <w:trPr>
          <w:trHeight w:val="185"/>
        </w:trPr>
        <w:tc>
          <w:tcPr>
            <w:tcW w:w="1813" w:type="dxa"/>
            <w:vMerge/>
          </w:tcPr>
          <w:p w14:paraId="4361A9AD" w14:textId="77777777" w:rsidR="003F60C3" w:rsidRPr="004345F4" w:rsidRDefault="003F60C3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4B735BB" w14:textId="5210E6D0" w:rsidR="003F60C3" w:rsidRPr="000E4B4A" w:rsidRDefault="003F60C3" w:rsidP="008B0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hAnsiTheme="minorHAnsi" w:cstheme="minorHAnsi"/>
                <w:sz w:val="22"/>
                <w:szCs w:val="22"/>
              </w:rPr>
              <w:t>Pablo Esteban Vergara Cerda </w:t>
            </w:r>
          </w:p>
        </w:tc>
        <w:tc>
          <w:tcPr>
            <w:tcW w:w="34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394FF47" w14:textId="0F0B613F" w:rsidR="003F60C3" w:rsidRPr="000E4B4A" w:rsidRDefault="00D81236" w:rsidP="003B538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AUSENTE </w:t>
            </w:r>
          </w:p>
        </w:tc>
      </w:tr>
      <w:tr w:rsidR="004D2C58" w:rsidRPr="00D81236" w14:paraId="03541876" w14:textId="77777777" w:rsidTr="0099192E">
        <w:trPr>
          <w:trHeight w:val="271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6D5D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3B6320" w14:textId="304028BC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Patrícia Cordeiro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AC42C60" w14:textId="73A6BB0B" w:rsidR="004D2C58" w:rsidRPr="000E4B4A" w:rsidRDefault="004D2C58" w:rsidP="113D430D"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Chefe de Gabinete</w:t>
            </w:r>
          </w:p>
        </w:tc>
      </w:tr>
      <w:tr w:rsidR="000E4B4A" w:rsidRPr="00D81236" w14:paraId="5173585E" w14:textId="77777777" w:rsidTr="0099192E">
        <w:trPr>
          <w:trHeight w:val="271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0913B" w14:textId="77777777" w:rsidR="000E4B4A" w:rsidRPr="00D81236" w:rsidRDefault="000E4B4A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E804120" w14:textId="2BB1CD6C" w:rsidR="000E4B4A" w:rsidRPr="000E4B4A" w:rsidRDefault="000E4B4A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Ricardo Gouvêa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94F4768" w14:textId="67944A7D" w:rsidR="000E4B4A" w:rsidRPr="000E4B4A" w:rsidRDefault="000E4B4A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Gerente Geral</w:t>
            </w:r>
          </w:p>
        </w:tc>
      </w:tr>
      <w:tr w:rsidR="000E4B4A" w:rsidRPr="00D81236" w14:paraId="2291F4A6" w14:textId="77777777" w:rsidTr="0099192E">
        <w:trPr>
          <w:trHeight w:val="271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D4FA" w14:textId="77777777" w:rsidR="000E4B4A" w:rsidRPr="00D81236" w:rsidRDefault="000E4B4A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F87485E" w14:textId="60973228" w:rsidR="000E4B4A" w:rsidRPr="000E4B4A" w:rsidRDefault="000E4B4A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Nicolas Braga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3F03E47" w14:textId="578B1FD6" w:rsidR="000E4B4A" w:rsidRPr="000E4B4A" w:rsidRDefault="000E4B4A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Chefe da ASCOM</w:t>
            </w:r>
          </w:p>
        </w:tc>
      </w:tr>
      <w:tr w:rsidR="004D2C58" w:rsidRPr="00D81236" w14:paraId="5487F989" w14:textId="77777777" w:rsidTr="000E4B4A">
        <w:trPr>
          <w:trHeight w:val="70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7B6B7" w14:textId="77777777" w:rsidR="004D2C58" w:rsidRPr="00D81236" w:rsidRDefault="004D2C58" w:rsidP="00D01855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3795D47" w14:textId="5DDCA8B8" w:rsidR="004D2C58" w:rsidRPr="000E4B4A" w:rsidRDefault="004D2C58" w:rsidP="004D2C58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1FC3B9E" w14:textId="4B067D74" w:rsidR="004D2C58" w:rsidRPr="000E4B4A" w:rsidRDefault="004D2C58" w:rsidP="113D430D">
            <w:pPr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0E4B4A">
              <w:rPr>
                <w:rFonts w:asciiTheme="minorHAnsi" w:eastAsia="MS Mincho" w:hAnsiTheme="minorHAnsi" w:cstheme="minorBidi"/>
                <w:sz w:val="22"/>
                <w:szCs w:val="22"/>
              </w:rPr>
              <w:t>Secretária Geral de Mesa</w:t>
            </w:r>
          </w:p>
        </w:tc>
      </w:tr>
      <w:tr w:rsidR="00227F9A" w:rsidRPr="00D81236" w14:paraId="3656B9AB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77777777" w:rsidR="00227F9A" w:rsidRPr="00D81236" w:rsidRDefault="00227F9A" w:rsidP="00227F9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27F9A" w:rsidRPr="00D81236" w14:paraId="79D44F29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21CD3607" w:rsidR="00227F9A" w:rsidRPr="00D81236" w:rsidRDefault="00227F9A" w:rsidP="00227F9A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  <w:r w:rsidR="00093AF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informes</w:t>
            </w:r>
          </w:p>
        </w:tc>
      </w:tr>
      <w:tr w:rsidR="003F60C3" w:rsidRPr="00D81236" w14:paraId="1D670384" w14:textId="77777777" w:rsidTr="008B1ADB">
        <w:trPr>
          <w:trHeight w:val="1555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E61C4" w14:textId="6C2E31CE" w:rsidR="004514EA" w:rsidRPr="0013536C" w:rsidRDefault="003F60C3" w:rsidP="008D1B6B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>Verificado o quórum para início da reunião às 16h1</w:t>
            </w:r>
            <w:r w:rsidR="00C16030">
              <w:rPr>
                <w:rFonts w:asciiTheme="minorHAnsi" w:eastAsia="MS Mincho" w:hAnsiTheme="minorHAnsi" w:cstheme="minorBidi"/>
                <w:sz w:val="22"/>
                <w:szCs w:val="22"/>
              </w:rPr>
              <w:t>5</w:t>
            </w:r>
            <w:r w:rsidRPr="0013536C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, com os conselheiros acima nominados. </w:t>
            </w:r>
          </w:p>
          <w:p w14:paraId="3250E3FD" w14:textId="77777777" w:rsidR="009A525A" w:rsidRPr="0013536C" w:rsidRDefault="009A525A" w:rsidP="0657E4F6">
            <w:pPr>
              <w:jc w:val="both"/>
              <w:rPr>
                <w:rFonts w:asciiTheme="minorHAnsi" w:eastAsia="MS Mincho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6FAA4B25" w14:textId="77777777" w:rsidR="00C16030" w:rsidRPr="00C16030" w:rsidRDefault="00C16030" w:rsidP="00C16030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Pauta </w:t>
            </w:r>
          </w:p>
          <w:p w14:paraId="3D146465" w14:textId="77777777" w:rsidR="00C16030" w:rsidRDefault="00C16030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>Edital de ATHIS;</w:t>
            </w:r>
          </w:p>
          <w:p w14:paraId="16286F68" w14:textId="77777777" w:rsidR="00C16030" w:rsidRDefault="00C16030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>Fórum de ATHIS (Precisamos definir formato, direcionamento, etc.); (Nicolas convidado)</w:t>
            </w:r>
          </w:p>
          <w:p w14:paraId="07866C38" w14:textId="4BA0F47C" w:rsidR="00C16030" w:rsidRDefault="00583428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C</w:t>
            </w:r>
            <w:r w:rsidR="00C16030"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ontrato celebrado entre CAU/RJ, UFF e FEC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-</w:t>
            </w:r>
            <w:r w:rsidR="00C16030"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"Levantamento e Diagnóstico de Ações Municipais em Assessoria Técnica para Habitação de Interesse Social (Ricardo);</w:t>
            </w:r>
          </w:p>
          <w:p w14:paraId="1446528E" w14:textId="77777777" w:rsidR="00C16030" w:rsidRDefault="00C16030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>Protocolo denúncias envolvendo área de baixa renda (GEFIS e GAB/ATHIS).</w:t>
            </w:r>
          </w:p>
          <w:p w14:paraId="05896711" w14:textId="6CBF86E3" w:rsidR="00C16030" w:rsidRDefault="00C16030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Reprogramação Orçamentária</w:t>
            </w:r>
          </w:p>
          <w:p w14:paraId="74012149" w14:textId="77777777" w:rsidR="00C16030" w:rsidRDefault="00C16030" w:rsidP="00C1603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>Informes</w:t>
            </w:r>
          </w:p>
          <w:p w14:paraId="635654DD" w14:textId="77777777" w:rsidR="00C16030" w:rsidRDefault="00C16030" w:rsidP="00C16030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Convite para </w:t>
            </w: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atividade</w:t>
            </w: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 xml:space="preserve"> do Rio+30</w:t>
            </w:r>
          </w:p>
          <w:p w14:paraId="38D5D5F5" w14:textId="77777777" w:rsidR="00C56017" w:rsidRDefault="00C16030" w:rsidP="00C16030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 w:rsidRPr="00C16030">
              <w:rPr>
                <w:rFonts w:asciiTheme="minorHAnsi" w:eastAsia="MS Mincho" w:hAnsiTheme="minorHAnsi" w:cstheme="minorBidi"/>
                <w:sz w:val="22"/>
                <w:szCs w:val="22"/>
              </w:rPr>
              <w:t>Atualização sobre o diálogo que a Leslie iniciou em Petrópolis.</w:t>
            </w:r>
          </w:p>
          <w:p w14:paraId="5217FCBB" w14:textId="3A715E33" w:rsidR="000E4B4A" w:rsidRDefault="000E4B4A" w:rsidP="00C16030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  <w:r>
              <w:rPr>
                <w:rFonts w:asciiTheme="minorHAnsi" w:eastAsia="MS Mincho" w:hAnsiTheme="minorHAnsi" w:cstheme="minorBidi"/>
                <w:sz w:val="22"/>
                <w:szCs w:val="22"/>
              </w:rPr>
              <w:t>Informe sobre a Lei de ATHIS de Japeri</w:t>
            </w:r>
          </w:p>
          <w:p w14:paraId="4E09E683" w14:textId="020299E0" w:rsidR="00C16030" w:rsidRPr="00C16030" w:rsidRDefault="00C16030" w:rsidP="00C16030">
            <w:pPr>
              <w:jc w:val="both"/>
              <w:rPr>
                <w:rFonts w:asciiTheme="minorHAnsi" w:eastAsia="MS Mincho" w:hAnsiTheme="minorHAnsi" w:cstheme="minorBidi"/>
                <w:sz w:val="22"/>
                <w:szCs w:val="22"/>
              </w:rPr>
            </w:pPr>
          </w:p>
        </w:tc>
      </w:tr>
      <w:tr w:rsidR="003F60C3" w:rsidRPr="00D81236" w14:paraId="53128261" w14:textId="77777777" w:rsidTr="0066012F">
        <w:trPr>
          <w:trHeight w:val="70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5F63904D" w:rsidR="003F60C3" w:rsidRPr="00D81236" w:rsidRDefault="003F60C3" w:rsidP="003F60C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60C3" w:rsidRPr="00D81236" w14:paraId="7AD397CE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4CD32085" w:rsidR="00C16030" w:rsidRPr="00A933C7" w:rsidRDefault="00C16030" w:rsidP="00A933C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933C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Edital de ATHIS;</w:t>
            </w:r>
          </w:p>
        </w:tc>
      </w:tr>
      <w:tr w:rsidR="003F60C3" w:rsidRPr="00D81236" w14:paraId="62D5E9AB" w14:textId="77777777" w:rsidTr="0066012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2019E5" w14:textId="77777777" w:rsidR="00961645" w:rsidRDefault="00C16030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Os presentes </w:t>
            </w:r>
            <w:r w:rsidR="0096164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discutiram a questão da equidade entre </w:t>
            </w:r>
            <w:proofErr w:type="spellStart"/>
            <w:r w:rsidR="0096164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OSCs</w:t>
            </w:r>
            <w:proofErr w:type="spellEnd"/>
            <w:r w:rsidR="0096164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e IES, uma vez que as segundas possuem além de maior financiamento, toda uma estrutura de apoio, como as fundações. Foi decidido que o texto do edital trata a importância da paridade entre ambas ser observada na seleção.</w:t>
            </w:r>
          </w:p>
          <w:p w14:paraId="0A490E80" w14:textId="77777777" w:rsidR="00673289" w:rsidRDefault="00673289" w:rsidP="113D430D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085D266D" w14:textId="0447B50B" w:rsidR="009A525A" w:rsidRDefault="00961645" w:rsidP="00961645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 w:rsidR="00A933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Pablo falou sobre a importância de nos próximos editais haver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um destaque para comunidades rurais. Por sua vez a </w:t>
            </w:r>
            <w:r w:rsidR="00C1603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 w:rsidR="00C16030" w:rsidRPr="00C1603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Leslie falou sobre o </w:t>
            </w:r>
            <w:r w:rsidR="00C16030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projeto argentino “Catalisador” </w:t>
            </w:r>
            <w:r w:rsidR="00A933C7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para pequenas entidades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poderem se organizar institucionalmente adquirindo computador ou mesmo regularizando suas organizações. Ela ficou de enviar um material sobre a experiência argentina.</w:t>
            </w:r>
          </w:p>
          <w:p w14:paraId="75784D85" w14:textId="77777777" w:rsidR="00A933C7" w:rsidRDefault="00A933C7" w:rsidP="00C160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770D146" w14:textId="3798842A" w:rsidR="00A933C7" w:rsidRPr="00C16030" w:rsidRDefault="00A933C7" w:rsidP="00C16030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lastRenderedPageBreak/>
              <w:t xml:space="preserve">Os presentes falaram sobre o formulário e </w:t>
            </w:r>
            <w:r w:rsidR="0096164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alguns pontos do edital, aprovando o texto para publicação.</w:t>
            </w:r>
          </w:p>
          <w:p w14:paraId="4F873FBC" w14:textId="14EFF2D1" w:rsidR="008D1B6B" w:rsidRDefault="008D1B6B" w:rsidP="113D430D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F1CD6B5" w14:textId="2CFA69EF" w:rsidR="00CE7D2A" w:rsidRPr="00961645" w:rsidRDefault="004345F4" w:rsidP="00961645">
            <w:pPr>
              <w:jc w:val="both"/>
              <w:textAlignment w:val="baseline"/>
              <w:rPr>
                <w:rFonts w:asciiTheme="minorHAnsi" w:eastAsia="Times New Roman" w:hAnsiTheme="minorHAnsi" w:cstheme="minorBidi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961645" w:rsidRPr="00961645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Encaminhar o texto aprovado para os demais tramites. </w:t>
            </w:r>
          </w:p>
        </w:tc>
      </w:tr>
      <w:tr w:rsidR="003F60C3" w:rsidRPr="00D81236" w14:paraId="0FB7827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C39945" w14:textId="57F330EF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4EA9C416" w14:textId="77777777" w:rsidTr="0066012F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66012F" w:rsidRPr="00D81236" w14:paraId="4250C9B6" w14:textId="435973C5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B2C6CA6" w14:textId="68DF3E23" w:rsidR="00A933C7" w:rsidRPr="00583428" w:rsidRDefault="0066012F" w:rsidP="00583428">
                  <w:pPr>
                    <w:pStyle w:val="PargrafodaLista"/>
                    <w:numPr>
                      <w:ilvl w:val="0"/>
                      <w:numId w:val="2"/>
                    </w:numPr>
                    <w:ind w:right="250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5834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Fórum</w:t>
                  </w:r>
                  <w:r w:rsidR="00A933C7" w:rsidRPr="00583428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A933C7" w:rsidRPr="0058342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de ATHIS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9BB208F" w14:textId="77777777" w:rsidR="0066012F" w:rsidRDefault="0066012F" w:rsidP="00AD14E5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66012F" w:rsidRPr="00D81236" w14:paraId="11517B96" w14:textId="7ADCFF8A" w:rsidTr="0066012F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6334ABD5" w14:textId="0090D8D4" w:rsidR="00583428" w:rsidRDefault="00583428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O assessor Nicolas falou sobre as condições do evento (ser no horário do expediente, ter um conselheiro)</w:t>
                  </w:r>
                  <w:r w:rsidR="00EB5422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. Ele explicou que o modelo híbrido</w:t>
                  </w: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pode ser pelo chat ou habilitando microfone e câmera</w:t>
                  </w:r>
                  <w:r w:rsidR="00195AA0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. </w:t>
                  </w:r>
                  <w:r w:rsidR="001C1DE7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Os presentes</w:t>
                  </w:r>
                  <w:r w:rsidR="00195AA0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optaram por ser presencial com participações específicas no remoto e transmissão online pelo </w:t>
                  </w:r>
                  <w:proofErr w:type="spellStart"/>
                  <w:r w:rsidR="00195AA0" w:rsidRPr="00EB5422">
                    <w:rPr>
                      <w:rFonts w:asciiTheme="minorHAnsi" w:eastAsia="Times New Roman" w:hAnsiTheme="minorHAnsi" w:cstheme="minorBidi"/>
                      <w:i/>
                      <w:iCs/>
                      <w:sz w:val="22"/>
                      <w:szCs w:val="22"/>
                      <w:lang w:eastAsia="pt-BR"/>
                    </w:rPr>
                    <w:t>youtube</w:t>
                  </w:r>
                  <w:proofErr w:type="spellEnd"/>
                  <w:r w:rsidR="00195AA0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.</w:t>
                  </w:r>
                </w:p>
                <w:p w14:paraId="3EC9DD93" w14:textId="77777777" w:rsidR="00195AA0" w:rsidRDefault="00195AA0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  <w:p w14:paraId="08DC23DC" w14:textId="047809DD" w:rsidR="001C1DE7" w:rsidRDefault="00EB5422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Os presentes </w:t>
                  </w: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sugeriram alguns nomes de convidados. </w:t>
                  </w:r>
                  <w:r w:rsidR="001C1DE7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Para ter falas </w:t>
                  </w:r>
                  <w:r w:rsidR="00195AA0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serão convidad</w:t>
                  </w:r>
                  <w:r w:rsidR="001C1DE7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as Mariana Borel da arquitetura na Periferia e Riva </w:t>
                  </w:r>
                  <w:proofErr w:type="spellStart"/>
                  <w:r w:rsidR="001C1DE7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Feitoza</w:t>
                  </w:r>
                  <w:proofErr w:type="spellEnd"/>
                  <w:r w:rsidR="001C1DE7"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 da Arquitetura para o Povo. </w:t>
                  </w:r>
                </w:p>
                <w:p w14:paraId="0AC1ADF1" w14:textId="77777777" w:rsidR="001C1DE7" w:rsidRDefault="001C1DE7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  <w:p w14:paraId="433AB8A3" w14:textId="7D1E66A2" w:rsidR="001C1DE7" w:rsidRDefault="001C1DE7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 xml:space="preserve">Dentre os conselheiros da comissão que estarão presentes: Emmily </w:t>
                  </w:r>
                </w:p>
                <w:p w14:paraId="03934051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  <w:p w14:paraId="7A961017" w14:textId="54B53682" w:rsidR="001C1DE7" w:rsidRDefault="001C1DE7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  <w:t>Todos os contemplados do último edital de ATHIS serão convidados, mas os que terão direito à fala serão: Noel Rosa (Rede Habitat), Solano Trindade e Observatório das Metrópoles.</w:t>
                  </w:r>
                </w:p>
                <w:p w14:paraId="4B924AFC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shd w:val="clear" w:color="auto" w:fill="FFFFFF"/>
                      <w:lang w:eastAsia="pt-BR"/>
                    </w:rPr>
                  </w:pPr>
                </w:p>
                <w:p w14:paraId="2CCB0826" w14:textId="188076BA" w:rsidR="0066012F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113D430D">
                    <w:rPr>
                      <w:rFonts w:asciiTheme="minorHAnsi" w:hAnsiTheme="minorHAnsi" w:cstheme="minorBidi"/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Encaminhamentos: </w:t>
                  </w:r>
                  <w:r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A </w:t>
                  </w:r>
                  <w:r w:rsidR="00EB5422"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  <w:t>arte será produzida pela ASCOM e os conselheiros se comprometeram em realizar os convites e fazer um corpo a corpo para garantir a presença no fórum.</w:t>
                  </w:r>
                </w:p>
                <w:p w14:paraId="66BA3A0A" w14:textId="4B2385A6" w:rsidR="0066012F" w:rsidRPr="005E4D7A" w:rsidRDefault="0066012F" w:rsidP="113D430D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B443910" w14:textId="77777777" w:rsidR="0066012F" w:rsidRDefault="0066012F" w:rsidP="113D430D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3E75F7A1" w14:textId="3997AF4A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A31E3CC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1A6217" w14:textId="27A5D5E1" w:rsidR="00752411" w:rsidRPr="00D81236" w:rsidRDefault="00752411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933C7" w:rsidRPr="00A933C7" w14:paraId="51E793F8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16F5FB" w14:textId="6AABBAC0" w:rsidR="00A933C7" w:rsidRPr="00583428" w:rsidRDefault="00583428" w:rsidP="0058342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342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Contrato celebrado entre CAU/RJ, UFF e FEC - "Levantamento e Diagnóstico de Ações Municipais em Assessoria Técnica para Habitação de Interesse Social (Ricardo)</w:t>
            </w:r>
          </w:p>
        </w:tc>
      </w:tr>
      <w:tr w:rsidR="00A933C7" w:rsidRPr="00CE7D2A" w14:paraId="510DC076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247F9D" w14:textId="5F1E2ADF" w:rsidR="00A933C7" w:rsidRDefault="00A933C7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F7301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gerente geral Ricardo fez</w:t>
            </w: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F7301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um rápido retrospecto sobre o processo. </w:t>
            </w:r>
          </w:p>
          <w:p w14:paraId="6CCF275A" w14:textId="77777777" w:rsidR="00F7301B" w:rsidRDefault="00F7301B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62259FCE" w14:textId="3E92576F" w:rsidR="00F7301B" w:rsidRDefault="00F7301B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Investigação e prática de ATHIS no oeste metropolitano e a identificação dos atores e realização de um seminário para dar mais </w:t>
            </w:r>
          </w:p>
          <w:p w14:paraId="5D6A6CEF" w14:textId="77777777" w:rsidR="00A933C7" w:rsidRDefault="00A933C7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2D1346B7" w14:textId="400800BC" w:rsidR="00F7301B" w:rsidRDefault="00F7301B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Ricardo sugeriu que o NEPHU seja convidado futuramente para participar de uma reunião da CATHIS para pensar na oficina prevista no contrato. Ele também falou sobre a importância de o projeto formatar uma </w:t>
            </w:r>
            <w:r w:rsidR="00F13408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metodologia para que na reprogramação outras regiões do Rio sejam pesquisadas, por exemplo.</w:t>
            </w:r>
          </w:p>
          <w:p w14:paraId="62BC9125" w14:textId="77777777" w:rsidR="00F7301B" w:rsidRDefault="00F7301B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6E1E696" w14:textId="13576AFB" w:rsidR="00A933C7" w:rsidRDefault="00A933C7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113D430D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F7301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Foi combinado de o proje</w:t>
            </w:r>
            <w:r w:rsidR="00F1340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t</w:t>
            </w:r>
            <w:r w:rsidR="00F7301B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o e </w:t>
            </w:r>
            <w:r w:rsidR="00F13408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contrato serão encaminhados aos conselheiros e eles terão essa semana (27 de junho a 1º de julho) para avaliar o relatório e retornar</w:t>
            </w:r>
            <w:r w:rsidR="00EB5422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11B58E02" w14:textId="77777777" w:rsidR="00F13408" w:rsidRDefault="00F1340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3357F98F" w14:textId="1BAFD582" w:rsidR="00A933C7" w:rsidRPr="00CE7D2A" w:rsidRDefault="00F1340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As entidades listadas no primeiro relatório do projeto serão incluídas nos convites para o Fórum de ATHIS.</w:t>
            </w:r>
          </w:p>
        </w:tc>
      </w:tr>
      <w:tr w:rsidR="00A933C7" w:rsidRPr="00D81236" w14:paraId="55AC5CBA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130B7B" w14:textId="77777777" w:rsidR="00A933C7" w:rsidRPr="00D81236" w:rsidRDefault="00A933C7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83428" w:rsidRPr="00A933C7" w14:paraId="756F7CCB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E0C02" w14:textId="1B9BE177" w:rsidR="00583428" w:rsidRPr="00C5693D" w:rsidRDefault="00583428" w:rsidP="00583428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Bidi"/>
                <w:b/>
                <w:sz w:val="22"/>
                <w:szCs w:val="22"/>
              </w:rPr>
            </w:pPr>
            <w:r w:rsidRPr="00C5693D">
              <w:rPr>
                <w:rFonts w:asciiTheme="minorHAnsi" w:eastAsia="MS Mincho" w:hAnsiTheme="minorHAnsi" w:cstheme="minorBidi"/>
                <w:b/>
                <w:sz w:val="22"/>
                <w:szCs w:val="22"/>
              </w:rPr>
              <w:t>Protocolo denúncias envolvendo área de baixa renda (GEFIS e GAB/ATHIS).</w:t>
            </w:r>
          </w:p>
        </w:tc>
      </w:tr>
      <w:tr w:rsidR="00583428" w:rsidRPr="00CE7D2A" w14:paraId="04FBBB91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9AA78C" w14:textId="024930CF" w:rsidR="00583428" w:rsidRPr="00003ECF" w:rsidRDefault="00F13408" w:rsidP="00583428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 assessora Renata explicou o ocorrido com</w:t>
            </w:r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uma</w:t>
            </w:r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denúncia de </w:t>
            </w:r>
            <w:proofErr w:type="spellStart"/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contrução</w:t>
            </w:r>
            <w:proofErr w:type="spellEnd"/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irregular que chegou na fiscalização e que desdobrou no envio de e-mails para a Comissão de ATHIS (</w:t>
            </w:r>
            <w:hyperlink r:id="rId11" w:history="1">
              <w:r w:rsidR="00C5693D" w:rsidRPr="00003ECF">
                <w:rPr>
                  <w:rStyle w:val="Hyperlink"/>
                  <w:rFonts w:asciiTheme="minorHAnsi" w:eastAsia="Times New Roman" w:hAnsiTheme="minorHAnsi" w:cstheme="minorBidi"/>
                  <w:sz w:val="22"/>
                  <w:szCs w:val="22"/>
                  <w:lang w:eastAsia="pt-BR"/>
                </w:rPr>
                <w:t>cathis@caurj.gov.br</w:t>
              </w:r>
            </w:hyperlink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) sobre a dificuldade de pagamento da multa e de contratação de um arquiteto. Tal assunto foi levado à </w:t>
            </w:r>
            <w:proofErr w:type="gramStart"/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gerencia</w:t>
            </w:r>
            <w:proofErr w:type="gramEnd"/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geral, por ser muito delicada e envolver um problema político, afinal, o CAU/RJ deve </w:t>
            </w:r>
            <w:r w:rsidR="00C5693D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lastRenderedPageBreak/>
              <w:t>averiguar as denúncias mas também deve se atentar as questões sociais que envolvem determinadas áreas.</w:t>
            </w:r>
          </w:p>
          <w:p w14:paraId="4CE21D83" w14:textId="1992F9CB" w:rsidR="00C5693D" w:rsidRPr="00003ECF" w:rsidRDefault="00C5693D" w:rsidP="00583428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  <w:p w14:paraId="3685AB00" w14:textId="2BE898FF" w:rsidR="00C5693D" w:rsidRPr="00003ECF" w:rsidRDefault="00C5693D" w:rsidP="00583428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Foi sugerida a criação de um protocolo em casos envolvendo fiscalização/denúncias de áreas vulneráveis, de forma que na próxima reunião da CATHIS, o gerente de Fiscalização será convidado </w:t>
            </w:r>
            <w:proofErr w:type="gramStart"/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à</w:t>
            </w:r>
            <w:proofErr w:type="gramEnd"/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participar.</w:t>
            </w:r>
          </w:p>
          <w:p w14:paraId="771AA310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53EE8ABB" w14:textId="7B799E45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="00F13408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Será realizada uma conversa</w:t>
            </w:r>
            <w:r w:rsidR="00A30CB8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com o Rodrigo </w:t>
            </w:r>
            <w:proofErr w:type="spellStart"/>
            <w:r w:rsidR="00A30CB8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Abadde</w:t>
            </w:r>
            <w:proofErr w:type="spellEnd"/>
            <w:r w:rsidR="00A30CB8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 para encaminhar os casos de denúncia/fiscalização. </w:t>
            </w:r>
          </w:p>
          <w:p w14:paraId="014D13C2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83428" w:rsidRPr="00D81236" w14:paraId="23FD4007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7F9829" w14:textId="77777777" w:rsidR="00583428" w:rsidRPr="00003ECF" w:rsidRDefault="00583428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83428" w:rsidRPr="00A933C7" w14:paraId="2EC25EB0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8E78F1" w14:textId="188C0F93" w:rsidR="00583428" w:rsidRPr="00003ECF" w:rsidRDefault="00583428" w:rsidP="00583428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03EC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Orçamentária.</w:t>
            </w:r>
          </w:p>
        </w:tc>
      </w:tr>
      <w:tr w:rsidR="00583428" w:rsidRPr="00CE7D2A" w14:paraId="5D17C99A" w14:textId="77777777" w:rsidTr="00A05A4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BABB64" w14:textId="1C38F208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>A</w:t>
            </w:r>
            <w:r w:rsidR="00003ECF" w:rsidRPr="00003ECF"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  <w:t xml:space="preserve"> programação orçamentária de 2022 foi aberta e discutida e reavaliada na reprogramação, que teve um aumento de 50%. Os conselheiros previram a inclusão de um prêmio, de um folder da Comissão e de passagens e diárias para convidados externos, na intenção se realizar uma palestra no próximo semestre.</w:t>
            </w:r>
          </w:p>
          <w:p w14:paraId="17473BA8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eastAsia="pt-BR"/>
              </w:rPr>
            </w:pPr>
          </w:p>
          <w:p w14:paraId="23B3CE03" w14:textId="072D6F08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  <w:r w:rsidRPr="00003ECF">
              <w:rPr>
                <w:rFonts w:asciiTheme="minorHAnsi" w:eastAsia="Times New Roman" w:hAnsiTheme="minorHAnsi" w:cstheme="minorBidi"/>
                <w:b/>
                <w:bCs/>
                <w:color w:val="000000" w:themeColor="text1"/>
                <w:sz w:val="22"/>
                <w:szCs w:val="22"/>
                <w:lang w:eastAsia="pt-BR"/>
              </w:rPr>
              <w:t xml:space="preserve">Encaminhamento: </w:t>
            </w:r>
            <w:r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003ECF" w:rsidRPr="00003ECF"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  <w:t>planilha será organizada e enviada par aa reprogramação.</w:t>
            </w:r>
          </w:p>
          <w:p w14:paraId="43F3051C" w14:textId="77777777" w:rsidR="00583428" w:rsidRPr="00003ECF" w:rsidRDefault="00583428" w:rsidP="00A05A4F">
            <w:pPr>
              <w:jc w:val="both"/>
              <w:rPr>
                <w:rFonts w:asciiTheme="minorHAnsi" w:eastAsia="Times New Roman" w:hAnsiTheme="minorHAnsi" w:cstheme="minorBidi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w:rsidR="00583428" w:rsidRPr="00D81236" w14:paraId="699E8CDA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1BBB86B" w14:textId="77777777" w:rsidR="00583428" w:rsidRPr="00D81236" w:rsidRDefault="00583428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A933C7" w:rsidRPr="00D81236" w14:paraId="0752C38F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6F3BB8" w14:textId="77777777" w:rsidR="00A933C7" w:rsidRPr="00D81236" w:rsidRDefault="00A933C7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1ADB" w:rsidRPr="00D81236" w14:paraId="5CFDA4E5" w14:textId="77777777" w:rsidTr="00FA407C">
        <w:trPr>
          <w:trHeight w:val="1169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tbl>
            <w:tblPr>
              <w:tblStyle w:val="Tabelacomgrade"/>
              <w:tblW w:w="18409" w:type="dxa"/>
              <w:tblLayout w:type="fixed"/>
              <w:tblLook w:val="04A0" w:firstRow="1" w:lastRow="0" w:firstColumn="1" w:lastColumn="0" w:noHBand="0" w:noVBand="1"/>
            </w:tblPr>
            <w:tblGrid>
              <w:gridCol w:w="9097"/>
              <w:gridCol w:w="9312"/>
            </w:tblGrid>
            <w:tr w:rsidR="008B1ADB" w:rsidRPr="00D81236" w14:paraId="03E1E024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2C05B553" w14:textId="195CACFF" w:rsidR="008B1ADB" w:rsidRPr="008B1ADB" w:rsidRDefault="008B1ADB" w:rsidP="008B1ADB">
                  <w:pPr>
                    <w:pStyle w:val="PargrafodaLista"/>
                    <w:numPr>
                      <w:ilvl w:val="0"/>
                      <w:numId w:val="10"/>
                    </w:numPr>
                    <w:ind w:right="250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Informes</w:t>
                  </w: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209FAA7" w14:textId="77777777" w:rsidR="008B1ADB" w:rsidRDefault="008B1ADB" w:rsidP="008B1ADB">
                  <w:pPr>
                    <w:pStyle w:val="PargrafodaLista"/>
                    <w:numPr>
                      <w:ilvl w:val="0"/>
                      <w:numId w:val="9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8B1ADB" w:rsidRPr="00D81236" w14:paraId="0FCA6310" w14:textId="77777777" w:rsidTr="00FA407C">
              <w:trPr>
                <w:trHeight w:val="331"/>
              </w:trPr>
              <w:tc>
                <w:tcPr>
                  <w:tcW w:w="909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auto"/>
                </w:tcPr>
                <w:p w14:paraId="7C22E2ED" w14:textId="5DB8CC6D" w:rsidR="00583428" w:rsidRDefault="00583428" w:rsidP="0058342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 w:rsidRPr="00583428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Convite para atividade do Rio+30</w:t>
                  </w:r>
                </w:p>
                <w:p w14:paraId="43849954" w14:textId="77777777" w:rsidR="00A30CB8" w:rsidRDefault="00A30CB8" w:rsidP="0058342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0EC89E29" w14:textId="7A36A4A5" w:rsidR="006C2222" w:rsidRDefault="00A30CB8" w:rsidP="006C2222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A Comissão organizadora do Rio +30, por meio do Daniel que é do GIZ, sugeriu a participação do CAU/RJ para a realização de uma oficina ou mesa no evento. Ele também sugeriu que outro CAU/UF fosse convidado e que a Ocupação Manoel Congo seja convidada</w:t>
                  </w:r>
                  <w:r w:rsid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para uma visita técnica com o tema “Reconversão de prédios de áreas centrais via ATHIS”. Serão três</w:t>
                  </w:r>
                  <w:r w:rsidR="00D07443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possíveis dias</w:t>
                  </w:r>
                  <w:r w:rsid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de evento</w:t>
                  </w:r>
                  <w:r w:rsidR="00D07443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(17, 18 e 19)</w:t>
                  </w:r>
                  <w:r w:rsid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, provavelmente em outubro de 2022.</w:t>
                  </w:r>
                </w:p>
                <w:p w14:paraId="5186FA2F" w14:textId="77777777" w:rsidR="00A30CB8" w:rsidRDefault="00A30CB8" w:rsidP="0058342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61689B73" w14:textId="233E6D8B" w:rsidR="00583428" w:rsidRDefault="00A30CB8" w:rsidP="0058342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O convite foi </w:t>
                  </w:r>
                  <w:r w:rsid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bem-vindo</w:t>
                  </w: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pela comissão, mas ainda não se sabe os prazos para fechar o debate e a atividade.</w:t>
                  </w:r>
                </w:p>
                <w:p w14:paraId="43819C1D" w14:textId="77777777" w:rsidR="006C2222" w:rsidRDefault="00A30CB8" w:rsidP="0058342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br/>
                    <w:t xml:space="preserve">A conselheira Leslie </w:t>
                  </w:r>
                  <w:r w:rsid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enviou a proposta de atividade que enviou para o Daniel:</w:t>
                  </w:r>
                </w:p>
                <w:p w14:paraId="1CDF01EA" w14:textId="77777777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Panel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name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:  A reconversão de edifícios ociosos como possibilidade de Habitação de Interesse Social na cidade do Rio de Janeiro</w:t>
                  </w:r>
                </w:p>
                <w:p w14:paraId="32592049" w14:textId="77777777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Partner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Institution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: CAU-RJ / MNLM - Ocupação Manuel Congo /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Observatorio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das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Metropoles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/ Prefeitura do Rio de Janeiro - Secretaria de Habitação</w:t>
                  </w:r>
                </w:p>
                <w:p w14:paraId="203865CA" w14:textId="77777777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Speakers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names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: CAU-RJ: Pablo </w:t>
                  </w:r>
                  <w:proofErr w:type="spellStart"/>
                  <w:proofErr w:type="gram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Bennetti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,</w:t>
                  </w:r>
                  <w:proofErr w:type="gram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Leslie Loreto / MNLM: Elizete Napoleão / Observatório das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Metropoles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: Adauto Lucio Cardoso / Prefeitura Rio de Janeiro: a confirmar</w:t>
                  </w:r>
                </w:p>
                <w:p w14:paraId="2EA5C4FC" w14:textId="77777777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Partner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city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: A confirmar</w:t>
                  </w:r>
                </w:p>
                <w:p w14:paraId="2882BFC8" w14:textId="7788E06E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Email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contact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person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: Pablo Benetti: </w:t>
                  </w:r>
                  <w:r w:rsidR="00EB5422"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presidente@caurj.gov.br,</w:t>
                  </w:r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CATHIS / MNLM: mnlm_rj@yahoo.com.br /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Observatorio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das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Metropoles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: cardoso@ippur.ufrj.br / Prefeitura Rio: a confirmar</w:t>
                  </w:r>
                </w:p>
                <w:p w14:paraId="3B041307" w14:textId="77777777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Format: Visita e roda de debate na Ocupação Manuel Congo. </w:t>
                  </w:r>
                </w:p>
                <w:p w14:paraId="36AB7ED1" w14:textId="4B901B65" w:rsidR="006C2222" w:rsidRPr="006C2222" w:rsidRDefault="006C2222" w:rsidP="006C2222">
                  <w:pPr>
                    <w:ind w:left="1764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</w:pP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Brief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description</w:t>
                  </w:r>
                  <w:proofErr w:type="spellEnd"/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: A necessidade de reconversão de edifícios ociosos para Habitação de Interesse </w:t>
                  </w:r>
                  <w:r w:rsidR="00EB5422"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>Social, no</w:t>
                  </w:r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t xml:space="preserve"> centro das cidades brasileiras, torna-se uma medida possível e </w:t>
                  </w:r>
                  <w:r w:rsidRPr="006C2222">
                    <w:rPr>
                      <w:rFonts w:asciiTheme="minorHAnsi" w:eastAsia="Times New Roman" w:hAnsiTheme="minorHAnsi" w:cstheme="minorBidi"/>
                      <w:color w:val="000000" w:themeColor="text1"/>
                      <w:sz w:val="20"/>
                      <w:szCs w:val="22"/>
                      <w:lang w:eastAsia="pt-BR"/>
                    </w:rPr>
                    <w:lastRenderedPageBreak/>
                    <w:t>sustentável para a demanda habitacional cada vez mais crescente no Brasil.  A discussão será a partir da experiência da Ocupação Manuel Congo, que reconverteu em moradias um antigo edifício no centro do Rio de Janeiro.</w:t>
                  </w:r>
                </w:p>
                <w:p w14:paraId="40C29760" w14:textId="77777777" w:rsidR="00A30CB8" w:rsidRPr="00583428" w:rsidRDefault="00A30CB8" w:rsidP="0058342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4BD9D85B" w14:textId="77777777" w:rsidR="00583428" w:rsidRDefault="00583428" w:rsidP="0058342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 w:rsidRPr="00583428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Atualização sobre o diálogo que a Leslie iniciou em Petrópolis.</w:t>
                  </w:r>
                </w:p>
                <w:p w14:paraId="3115977C" w14:textId="77777777" w:rsidR="00A30CB8" w:rsidRDefault="00A30CB8" w:rsidP="00A30CB8">
                  <w:pPr>
                    <w:pStyle w:val="PargrafodaLista"/>
                    <w:ind w:left="1065"/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4F434D40" w14:textId="777D583F" w:rsidR="00A30CB8" w:rsidRDefault="00A30CB8" w:rsidP="00A30CB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A conselheira Leslie falou que não teve o retorno do Adriano e que entendeu haver uma abertura para mais atores</w:t>
                  </w:r>
                  <w:r w:rsidR="00EB542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, o que será conversado com o Adriano.</w:t>
                  </w:r>
                </w:p>
                <w:p w14:paraId="24614AF0" w14:textId="77777777" w:rsidR="00A30CB8" w:rsidRPr="00A30CB8" w:rsidRDefault="00A30CB8" w:rsidP="00A30CB8">
                  <w:p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</w:p>
                <w:p w14:paraId="2A461311" w14:textId="5363EDCD" w:rsidR="00A30CB8" w:rsidRPr="00583428" w:rsidRDefault="006C2222" w:rsidP="00583428">
                  <w:pPr>
                    <w:pStyle w:val="PargrafodaLista"/>
                    <w:numPr>
                      <w:ilvl w:val="0"/>
                      <w:numId w:val="18"/>
                    </w:numPr>
                    <w:jc w:val="both"/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>A Maira enviou o contato de uma arquiteta de Japeri (Ana Regina) que tem discutido na região sobre a implantação a lei de ATHIS em Japeri</w:t>
                  </w:r>
                  <w:r w:rsidR="00926C02">
                    <w:rPr>
                      <w:rFonts w:asciiTheme="minorHAnsi" w:eastAsia="Times New Roman" w:hAnsiTheme="minorHAnsi" w:cstheme="minorBid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e gostaria conversar com o CAU/RJ sobre o tema.</w:t>
                  </w:r>
                </w:p>
                <w:p w14:paraId="0FCE3502" w14:textId="4C29AFFB" w:rsidR="00583428" w:rsidRPr="005E4D7A" w:rsidRDefault="00583428" w:rsidP="00EB5422">
                  <w:pPr>
                    <w:jc w:val="both"/>
                    <w:textAlignment w:val="baseline"/>
                    <w:rPr>
                      <w:rFonts w:asciiTheme="minorHAnsi" w:hAnsiTheme="minorHAnsi" w:cstheme="minorBidi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931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4D44E3D" w14:textId="77777777" w:rsidR="008B1ADB" w:rsidRDefault="008B1ADB" w:rsidP="00FA407C">
                  <w:pPr>
                    <w:jc w:val="both"/>
                    <w:textAlignment w:val="baseline"/>
                    <w:rPr>
                      <w:rFonts w:asciiTheme="minorHAnsi" w:eastAsia="Times New Roman" w:hAnsiTheme="minorHAnsi" w:cstheme="minorBid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14:paraId="62471BAD" w14:textId="77777777" w:rsidR="008B1ADB" w:rsidRPr="00D81236" w:rsidRDefault="008B1ADB" w:rsidP="00FA40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B1ADB" w:rsidRPr="00D81236" w14:paraId="17D4D1B8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BA0168" w14:textId="0883C07F" w:rsidR="008B1ADB" w:rsidRPr="00D81236" w:rsidRDefault="008B1ADB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F60C3" w:rsidRPr="00D81236" w14:paraId="2D4067E2" w14:textId="77777777" w:rsidTr="0066012F">
        <w:trPr>
          <w:trHeight w:val="271"/>
        </w:trPr>
        <w:tc>
          <w:tcPr>
            <w:tcW w:w="920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F99B09" w14:textId="565E90E3" w:rsidR="003F60C3" w:rsidRPr="008B1ADB" w:rsidRDefault="00752411" w:rsidP="008B1AD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31F75E7A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12" name="Tinta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4378C197" wp14:editId="65E70581">
                      <wp:simplePos x="0" y="0"/>
                      <wp:positionH relativeFrom="column">
                        <wp:posOffset>1103042</wp:posOffset>
                      </wp:positionH>
                      <wp:positionV relativeFrom="paragraph">
                        <wp:posOffset>56961</wp:posOffset>
                      </wp:positionV>
                      <wp:extent cx="360" cy="33480"/>
                      <wp:effectExtent l="57150" t="38100" r="38100" b="43180"/>
                      <wp:wrapNone/>
                      <wp:docPr id="793635460" name="Tinta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inta 1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49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F60C3" w:rsidRPr="008B1AD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3F60C3" w:rsidRPr="00D81236" w14:paraId="03E69F76" w14:textId="77777777" w:rsidTr="008B1ADB">
        <w:trPr>
          <w:trHeight w:val="70"/>
        </w:trPr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2307A4" w14:textId="77777777" w:rsidR="003F60C3" w:rsidRPr="00D81236" w:rsidRDefault="003F60C3" w:rsidP="003F60C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812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8E0328" w14:textId="762141B0" w:rsidR="00D66416" w:rsidRPr="00D81236" w:rsidRDefault="003F60C3" w:rsidP="3EA4AC49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  <w:sz w:val="22"/>
                <w:szCs w:val="22"/>
              </w:rPr>
              <w:t xml:space="preserve">encerrada às 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>1</w:t>
            </w:r>
            <w:r w:rsidR="00EB5422" w:rsidRPr="00EB5422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>h</w:t>
            </w:r>
            <w:r w:rsidR="00EB5422" w:rsidRPr="00EB5422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="002B27B5" w:rsidRPr="00EB5422">
              <w:rPr>
                <w:rFonts w:asciiTheme="minorHAnsi" w:hAnsiTheme="minorHAnsi" w:cstheme="minorBidi"/>
                <w:sz w:val="22"/>
                <w:szCs w:val="22"/>
              </w:rPr>
              <w:t>0</w:t>
            </w:r>
            <w:r w:rsidRPr="00EB5422">
              <w:rPr>
                <w:rFonts w:asciiTheme="minorHAnsi" w:hAnsiTheme="minorHAnsi" w:cstheme="minorBidi"/>
                <w:sz w:val="22"/>
                <w:szCs w:val="22"/>
              </w:rPr>
              <w:t xml:space="preserve"> com</w:t>
            </w:r>
            <w:r w:rsidRPr="113D430D">
              <w:rPr>
                <w:rFonts w:asciiTheme="minorHAnsi" w:hAnsiTheme="minorHAnsi" w:cstheme="minorBidi"/>
                <w:sz w:val="22"/>
                <w:szCs w:val="22"/>
              </w:rPr>
              <w:t xml:space="preserve"> os(as)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D81236" w14:paraId="36CC35FA" w14:textId="77777777" w:rsidTr="00272DCB">
        <w:tc>
          <w:tcPr>
            <w:tcW w:w="9213" w:type="dxa"/>
            <w:shd w:val="clear" w:color="auto" w:fill="auto"/>
          </w:tcPr>
          <w:p w14:paraId="324C90DD" w14:textId="77777777" w:rsidR="004C628A" w:rsidRPr="00D81236" w:rsidRDefault="004C628A" w:rsidP="008B1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8EBC8" w14:textId="74E205E7" w:rsidR="00F37EBB" w:rsidRDefault="00F37EBB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09709F" w14:textId="77777777" w:rsidR="00EB5422" w:rsidRPr="00D81236" w:rsidRDefault="00EB5422" w:rsidP="00436D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475D0" w14:textId="77777777" w:rsidR="00D81236" w:rsidRPr="00D81236" w:rsidRDefault="00D81236" w:rsidP="002A3FF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Emmily Leandro Castro </w:t>
            </w:r>
          </w:p>
          <w:p w14:paraId="259518C8" w14:textId="45B6A854" w:rsidR="00272DCB" w:rsidRPr="00D81236" w:rsidRDefault="00EE1B49" w:rsidP="002A3F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0471F" w:rsidRPr="00D81236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="00E13142" w:rsidRPr="00D81236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="002A3FF8" w:rsidRPr="00D81236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w14:paraId="664355AD" w14:textId="77777777" w:rsidR="00272DCB" w:rsidRPr="00855BA2" w:rsidRDefault="00272DCB" w:rsidP="00BA3F4B">
      <w:pPr>
        <w:rPr>
          <w:rFonts w:asciiTheme="minorHAnsi" w:hAnsiTheme="minorHAnsi" w:cstheme="minorHAnsi"/>
        </w:rPr>
      </w:pPr>
    </w:p>
    <w:sectPr w:rsidR="00272DCB" w:rsidRPr="00855BA2" w:rsidSect="005334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76C3" w14:textId="77777777" w:rsidR="00DD47ED" w:rsidRDefault="00DD47ED" w:rsidP="004C3048">
      <w:r>
        <w:separator/>
      </w:r>
    </w:p>
  </w:endnote>
  <w:endnote w:type="continuationSeparator" w:id="0">
    <w:p w14:paraId="6FFC7341" w14:textId="77777777" w:rsidR="00DD47ED" w:rsidRDefault="00DD47E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9B79" w14:textId="77777777" w:rsidR="00DD47ED" w:rsidRDefault="00DD47ED" w:rsidP="004C3048">
      <w:r>
        <w:separator/>
      </w:r>
    </w:p>
  </w:footnote>
  <w:footnote w:type="continuationSeparator" w:id="0">
    <w:p w14:paraId="76F69580" w14:textId="77777777" w:rsidR="00DD47ED" w:rsidRDefault="00DD47E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617" w14:textId="77777777" w:rsidR="00DE1BFC" w:rsidRDefault="00982039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w14:paraId="41BF8F8D" w14:textId="505D63A0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w14:paraId="6E1831B3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3D1E" w14:textId="77BD132F" w:rsidR="00DE1BFC" w:rsidRPr="00D8266B" w:rsidRDefault="001E71B8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w14:paraId="1DA6542E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718702">
    <w:abstractNumId w:val="14"/>
  </w:num>
  <w:num w:numId="2" w16cid:durableId="2061634069">
    <w:abstractNumId w:val="2"/>
  </w:num>
  <w:num w:numId="3" w16cid:durableId="1285188075">
    <w:abstractNumId w:val="5"/>
  </w:num>
  <w:num w:numId="4" w16cid:durableId="1581909404">
    <w:abstractNumId w:val="10"/>
  </w:num>
  <w:num w:numId="5" w16cid:durableId="1979138866">
    <w:abstractNumId w:val="7"/>
  </w:num>
  <w:num w:numId="6" w16cid:durableId="469789064">
    <w:abstractNumId w:val="4"/>
  </w:num>
  <w:num w:numId="7" w16cid:durableId="914050611">
    <w:abstractNumId w:val="1"/>
  </w:num>
  <w:num w:numId="8" w16cid:durableId="1363287500">
    <w:abstractNumId w:val="0"/>
  </w:num>
  <w:num w:numId="9" w16cid:durableId="2142921963">
    <w:abstractNumId w:val="6"/>
  </w:num>
  <w:num w:numId="10" w16cid:durableId="1249072005">
    <w:abstractNumId w:val="8"/>
  </w:num>
  <w:num w:numId="11" w16cid:durableId="1285113808">
    <w:abstractNumId w:val="15"/>
  </w:num>
  <w:num w:numId="12" w16cid:durableId="1543397722">
    <w:abstractNumId w:val="13"/>
  </w:num>
  <w:num w:numId="13" w16cid:durableId="253168554">
    <w:abstractNumId w:val="3"/>
  </w:num>
  <w:num w:numId="14" w16cid:durableId="1792700678">
    <w:abstractNumId w:val="12"/>
  </w:num>
  <w:num w:numId="15" w16cid:durableId="1841386165">
    <w:abstractNumId w:val="9"/>
  </w:num>
  <w:num w:numId="16" w16cid:durableId="1742557243">
    <w:abstractNumId w:val="16"/>
  </w:num>
  <w:num w:numId="17" w16cid:durableId="851837328">
    <w:abstractNumId w:val="11"/>
  </w:num>
  <w:num w:numId="18" w16cid:durableId="75081148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is@caurj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824a06-3a14-4c77-b296-e0690916f50c"/>
    <ds:schemaRef ds:uri="fa92c5f1-49f5-4eab-b3f6-8afcd5b15a2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F8774A-63EA-4434-A908-4B94EAFBD0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5F805-4677-442A-8532-D6071BE07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Cristina Do Nascimento Antão</cp:lastModifiedBy>
  <cp:revision>12</cp:revision>
  <cp:lastPrinted>2021-11-11T20:15:00Z</cp:lastPrinted>
  <dcterms:created xsi:type="dcterms:W3CDTF">2022-06-27T19:44:00Z</dcterms:created>
  <dcterms:modified xsi:type="dcterms:W3CDTF">2022-06-30T21:08:00Z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