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9D639B4" wp14:textId="77777777"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z w:val="22"/>
          <w:szCs w:val="22"/>
          <w:shd w:val="clear" w:fill="FFFFFF"/>
        </w:rPr>
      </w:pPr>
      <w:r>
        <w:rPr>
          <w:rStyle w:val="Normaltextrun"/>
          <w:rFonts w:ascii="Calibri" w:hAnsi="Calibri" w:cs="Calibri" w:asciiTheme="minorAscii" w:hAnsiTheme="minorAscii" w:cstheme="minorAscii"/>
          <w:b/>
          <w:bCs/>
          <w:color w:val="000000"/>
          <w:sz w:val="22"/>
          <w:szCs w:val="22"/>
          <w:shd w:val="clear" w:fill="FFFFFF"/>
        </w:rPr>
        <w:t>SÚMULA 011ª REUNIÃO ORDINÁRIA DA CED-CAU/RJ</w:t>
      </w:r>
    </w:p>
    <w:p xmlns:wp14="http://schemas.microsoft.com/office/word/2010/wordml" w14:paraId="672A6659" wp14:textId="77777777">
      <w:pPr>
        <w:pStyle w:val="Normal"/>
        <w:rPr>
          <w:rFonts w:ascii="Calibri" w:hAnsi="Calibri" w:eastAsia="MS Mincho" w:cs="Calibri"/>
          <w:smallCaps/>
          <w:sz w:val="22"/>
          <w:szCs w:val="22"/>
        </w:rPr>
      </w:pPr>
      <w:r>
        <w:rPr>
          <w:rFonts w:ascii="Calibri" w:hAnsi="Calibri" w:eastAsia="MS Mincho" w:cs="Calibri"/>
          <w:smallCaps/>
          <w:sz w:val="22"/>
          <w:szCs w:val="22"/>
        </w:rPr>
      </w:r>
    </w:p>
    <w:tbl>
      <w:tblPr>
        <w:tblStyle w:val="Tabelacomgrade"/>
        <w:tblW w:w="1008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520"/>
      </w:tblGrid>
      <w:tr xmlns:wp14="http://schemas.microsoft.com/office/word/2010/wordml" w:rsidTr="49A57BBE" w14:paraId="65196553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FFFFFF" w:themeColor="background1" w:sz="4" w:space="0"/>
              <w:right w:val="single" w:color="FFFFFF" w:themeColor="background1" w:sz="4" w:space="0"/>
            </w:tcBorders>
            <w:tcMar/>
          </w:tcPr>
          <w:tbl>
            <w:tblPr>
              <w:tblStyle w:val="Tabelacomgrade"/>
              <w:tblW w:w="9781" w:type="dxa"/>
              <w:jc w:val="left"/>
              <w:tblInd w:w="452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3833"/>
              <w:gridCol w:w="1300"/>
              <w:gridCol w:w="2808"/>
            </w:tblGrid>
            <w:tr w:rsidTr="78F754CC" w14:paraId="759730D3" wp14:textId="77777777">
              <w:trPr/>
              <w:tc>
                <w:tcPr>
                  <w:tcW w:w="183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5AFFF511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DATA:</w:t>
                  </w:r>
                </w:p>
              </w:tc>
              <w:tc>
                <w:tcPr>
                  <w:tcW w:w="3833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  <w:vAlign w:val="center"/>
                </w:tcPr>
                <w:p w14:paraId="5FC5EAFA" wp14:textId="5B0E2E62">
                  <w:pPr>
                    <w:pStyle w:val="Normal"/>
                    <w:widowControl w:val="0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 w:rsidRPr="78F754CC" w:rsidR="78F754CC">
                    <w:rPr>
                      <w:rFonts w:ascii="Calibri" w:hAnsi="Calibri" w:eastAsia="MS Mincho" w:cs="Calibri"/>
                      <w:sz w:val="22"/>
                      <w:szCs w:val="22"/>
                    </w:rPr>
                    <w:t xml:space="preserve">21 de </w:t>
                  </w:r>
                  <w:r w:rsidRPr="78F754CC" w:rsidR="78F754CC">
                    <w:rPr>
                      <w:rFonts w:ascii="Calibri" w:hAnsi="Calibri" w:eastAsia="MS Mincho" w:cs="Calibri"/>
                      <w:sz w:val="22"/>
                      <w:szCs w:val="22"/>
                    </w:rPr>
                    <w:t xml:space="preserve">dezembro </w:t>
                  </w:r>
                  <w:r w:rsidRPr="78F754CC" w:rsidR="78F754CC">
                    <w:rPr>
                      <w:rFonts w:ascii="Calibri" w:hAnsi="Calibri" w:eastAsia="MS Mincho" w:cs="Calibri"/>
                      <w:sz w:val="22"/>
                      <w:szCs w:val="22"/>
                    </w:rPr>
                    <w:t xml:space="preserve">de </w:t>
                  </w:r>
                  <w:r w:rsidRPr="78F754CC" w:rsidR="78F754CC">
                    <w:rPr>
                      <w:rFonts w:ascii="Calibri" w:hAnsi="Calibri" w:eastAsia="MS Mincho" w:cs="Calibri"/>
                      <w:sz w:val="22"/>
                      <w:szCs w:val="22"/>
                    </w:rPr>
                    <w:t>2023, quinta</w:t>
                  </w:r>
                  <w:r w:rsidRPr="78F754CC" w:rsidR="78F754CC">
                    <w:rPr>
                      <w:rFonts w:ascii="Calibri" w:hAnsi="Calibri" w:eastAsia="MS Mincho" w:cs="Calibri"/>
                      <w:sz w:val="22"/>
                      <w:szCs w:val="22"/>
                    </w:rPr>
                    <w:t>-feira</w:t>
                  </w:r>
                </w:p>
              </w:tc>
              <w:tc>
                <w:tcPr>
                  <w:tcW w:w="1300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5D69D96A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14:paraId="754DBB0C" wp14:textId="77777777">
                  <w:pPr>
                    <w:pStyle w:val="Normal"/>
                    <w:widowControl w:val="false"/>
                    <w:tabs>
                      <w:tab w:val="clear" w:pos="708"/>
                      <w:tab w:val="right" w:leader="none" w:pos="2592"/>
                    </w:tabs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15:</w:t>
                  </w: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05</w:t>
                  </w: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shd w:val="clear" w:fill="FFFFFF"/>
                      <w:lang w:val="pt-BR" w:eastAsia="en-US" w:bidi="ar-SA"/>
                    </w:rPr>
                    <w:t xml:space="preserve"> às </w:t>
                  </w: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shd w:val="clear" w:fill="FFFFFF"/>
                      <w:lang w:val="pt-BR" w:eastAsia="en-US" w:bidi="ar-SA"/>
                    </w:rPr>
                    <w:t>16:30</w:t>
                  </w:r>
                </w:p>
              </w:tc>
            </w:tr>
            <w:tr w:rsidTr="78F754CC" w14:paraId="20CAB1E8" wp14:textId="77777777">
              <w:trPr/>
              <w:tc>
                <w:tcPr>
                  <w:tcW w:w="1839" w:type="dxa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shd w:val="clear" w:color="auto" w:fill="F2F2F2" w:themeFill="background1" w:themeFillShade="F2"/>
                  <w:tcMar/>
                </w:tcPr>
                <w:p w14:paraId="31456995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HAnsi" w:hAnsiTheme="minorHAnsi" w:cstheme="minorHAnsi"/>
                      <w:kern w:val="0"/>
                      <w:sz w:val="22"/>
                      <w:szCs w:val="22"/>
                      <w:lang w:val="pt-BR" w:eastAsia="en-US" w:bidi="ar-SA"/>
                    </w:rPr>
                    <w:t>LOCAL:</w:t>
                  </w:r>
                </w:p>
              </w:tc>
              <w:tc>
                <w:tcPr>
                  <w:tcW w:w="7941" w:type="dxa"/>
                  <w:gridSpan w:val="3"/>
                  <w:tcBorders>
                    <w:top w:val="single" w:color="A6A6A6" w:themeColor="background1" w:themeShade="A6" w:sz="4" w:space="0"/>
                    <w:left w:val="single" w:color="A6A6A6" w:themeColor="background1" w:themeShade="A6" w:sz="4" w:space="0"/>
                    <w:bottom w:val="single" w:color="A6A6A6" w:themeColor="background1" w:themeShade="A6" w:sz="4" w:space="0"/>
                    <w:right w:val="single" w:color="A6A6A6" w:themeColor="background1" w:themeShade="A6" w:sz="4" w:space="0"/>
                  </w:tcBorders>
                  <w:tcMar/>
                </w:tcPr>
                <w:p w14:paraId="215DFCE3" wp14:textId="77777777"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Calibri" w:hAnsi="Calibri" w:eastAsia="MS Mincho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MS Mincho" w:cs="Calibri" w:asciiTheme="minorAscii" w:hAnsiTheme="minorAscii" w:cstheme="minorAscii"/>
                      <w:kern w:val="0"/>
                      <w:sz w:val="22"/>
                      <w:szCs w:val="22"/>
                      <w:lang w:val="pt-BR" w:eastAsia="en-US" w:bidi="ar-SA"/>
                    </w:rPr>
                    <w:t>Reunião remota</w:t>
                  </w:r>
                </w:p>
              </w:tc>
            </w:tr>
          </w:tbl>
          <w:p w14:paraId="0A37501D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  <w:p w14:paraId="5DAB6C7B" wp14:textId="77777777">
            <w:pPr>
              <w:pStyle w:val="Normal"/>
              <w:widowControl w:val="false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32DCFD2B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tcMar/>
            <w:vAlign w:val="center"/>
          </w:tcPr>
          <w:p w14:paraId="6081761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5040" w:type="dxa"/>
            <w:tcBorders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3E73F9AC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cstheme="minorAscii"/>
                <w:color w:val="000000" w:themeColor="text1"/>
                <w:sz w:val="22"/>
                <w:szCs w:val="22"/>
              </w:rPr>
              <w:t>Carla Cabral D. Alonso(Suplente)</w:t>
            </w:r>
          </w:p>
        </w:tc>
        <w:tc>
          <w:tcPr>
            <w:tcW w:w="2520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12E5663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5589668B" wp14:textId="77777777">
        <w:trPr>
          <w:trHeight w:val="300" w:hRule="atLeast"/>
        </w:trPr>
        <w:tc>
          <w:tcPr>
            <w:tcW w:w="2520" w:type="dxa"/>
            <w:vMerge/>
            <w:tcBorders/>
            <w:tcMar/>
          </w:tcPr>
          <w:p w14:paraId="02EB378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6253BC6B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Leonam Estrella Figueiredo (Titular)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6BA84EC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0AE507FA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6A05A80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75282237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Célio Alves da Silva Junior (Suplente)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7EBFBAE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----</w:t>
            </w:r>
          </w:p>
        </w:tc>
      </w:tr>
      <w:tr xmlns:wp14="http://schemas.microsoft.com/office/word/2010/wordml" w:rsidTr="49A57BBE" w14:paraId="31068F25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5A39BBE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410D9BE8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Angela Botelho(Titular)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6FE8229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1EE31C8E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41C8F39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P="78F754CC" w14:paraId="2678FE8E" wp14:textId="0EE0FEDB">
            <w:pPr>
              <w:pStyle w:val="Paragraph"/>
              <w:widowControl w:val="0"/>
              <w:suppressAutoHyphens w:val="true"/>
              <w:spacing w:before="0" w:beforeAutospacing="off" w:after="0" w:afterAutospacing="off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 w:rsidR="78F754CC"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 xml:space="preserve">Adriano </w:t>
            </w:r>
            <w:r w:rsidR="78F754CC"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Arpad</w:t>
            </w:r>
            <w:r w:rsidR="78F754CC"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 xml:space="preserve"> Moreira(Suplente)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2535950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580CDD81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72A3D3E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131AA76E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Normaltextrun"/>
                <w:rFonts w:ascii="Calibri" w:hAnsi="Calibri" w:eastAsia="Cambria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Simone Feigelson Deutsch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633E21E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719A0CBE" wp14:textId="77777777">
        <w:trPr>
          <w:trHeight w:val="185" w:hRule="atLeast"/>
        </w:trPr>
        <w:tc>
          <w:tcPr>
            <w:tcW w:w="2520" w:type="dxa"/>
            <w:vMerge/>
            <w:tcBorders/>
            <w:tcMar/>
          </w:tcPr>
          <w:p w14:paraId="0D0B940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14:paraId="7525C29D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b w:val="false"/>
                <w:b w:val="false"/>
                <w:bCs w:val="false"/>
                <w:kern w:val="0"/>
                <w:lang w:val="pt-BR" w:bidi="ar-SA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b w:val="false"/>
                <w:bCs w:val="false"/>
                <w:color w:val="000000" w:themeColor="text1" w:themeTint="ff" w:themeShade="ff"/>
                <w:kern w:val="0"/>
                <w:sz w:val="22"/>
                <w:szCs w:val="22"/>
                <w:lang w:val="pt-BR" w:bidi="ar-SA"/>
              </w:rPr>
              <w:t>Vicente de P.A. Rodrigues( Titular)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45361D6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kern w:val="0"/>
                <w:sz w:val="22"/>
                <w:szCs w:val="22"/>
                <w:lang w:val="pt-BR" w:eastAsia="en-US" w:bidi="ar-SA"/>
              </w:rPr>
              <w:t>Remoto</w:t>
            </w:r>
          </w:p>
        </w:tc>
      </w:tr>
      <w:tr xmlns:wp14="http://schemas.microsoft.com/office/word/2010/wordml" w:rsidTr="49A57BBE" w14:paraId="25E1D905" wp14:textId="77777777">
        <w:trPr>
          <w:trHeight w:val="300" w:hRule="atLeast"/>
        </w:trPr>
        <w:tc>
          <w:tcPr>
            <w:tcW w:w="2520" w:type="dxa"/>
            <w:vMerge w:val="restart"/>
            <w:tcBorders/>
            <w:shd w:val="clear" w:color="auto" w:fill="F2F2F2" w:themeFill="background1" w:themeFillShade="F2"/>
            <w:tcMar/>
            <w:vAlign w:val="center"/>
          </w:tcPr>
          <w:p w14:paraId="430B6D5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ASSESSORIA</w:t>
            </w:r>
          </w:p>
        </w:tc>
        <w:tc>
          <w:tcPr>
            <w:tcW w:w="5040" w:type="dxa"/>
            <w:tcBorders>
              <w:right w:val="single" w:color="A6A6A6" w:themeColor="background1" w:themeShade="A6" w:sz="4" w:space="0"/>
            </w:tcBorders>
            <w:tcMar/>
          </w:tcPr>
          <w:p w14:paraId="5EA4CCE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João Balsini</w:t>
            </w:r>
          </w:p>
        </w:tc>
        <w:tc>
          <w:tcPr>
            <w:tcW w:w="2520" w:type="dxa"/>
            <w:tcBorders>
              <w:left w:val="single" w:color="A6A6A6" w:themeColor="background1" w:themeShade="A6" w:sz="4" w:space="0"/>
            </w:tcBorders>
            <w:tcMar/>
          </w:tcPr>
          <w:p w14:paraId="04AA26D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Especialista Jurídico</w:t>
            </w:r>
          </w:p>
        </w:tc>
      </w:tr>
      <w:tr xmlns:wp14="http://schemas.microsoft.com/office/word/2010/wordml" w:rsidTr="49A57BBE" w14:paraId="1DC4E401" wp14:textId="77777777">
        <w:trPr>
          <w:trHeight w:val="300" w:hRule="atLeast"/>
        </w:trPr>
        <w:tc>
          <w:tcPr>
            <w:tcW w:w="2520" w:type="dxa"/>
            <w:vMerge/>
            <w:tcBorders/>
            <w:tcMar/>
            <w:vAlign w:val="center"/>
          </w:tcPr>
          <w:p w14:paraId="0E27B00A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9361C17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Marcelle Olimpio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14:paraId="45E1C73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cstheme="minorAscii"/>
                <w:kern w:val="0"/>
                <w:sz w:val="22"/>
                <w:szCs w:val="22"/>
                <w:lang w:val="pt-BR" w:eastAsia="en-US" w:bidi="ar-SA"/>
              </w:rPr>
              <w:t>Assistência Técnica</w:t>
            </w:r>
          </w:p>
        </w:tc>
      </w:tr>
      <w:tr xmlns:wp14="http://schemas.microsoft.com/office/word/2010/wordml" w:rsidTr="49A57BBE" w14:paraId="74E85202" wp14:textId="77777777">
        <w:trPr>
          <w:trHeight w:val="300" w:hRule="atLeast"/>
        </w:trPr>
        <w:tc>
          <w:tcPr>
            <w:tcW w:w="2520" w:type="dxa"/>
            <w:vMerge/>
            <w:tcBorders/>
            <w:tcMar/>
            <w:vAlign w:val="center"/>
          </w:tcPr>
          <w:p w14:paraId="60061E4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  <w:tc>
          <w:tcPr>
            <w:tcW w:w="5040" w:type="dxa"/>
            <w:tcBorders>
              <w:top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72C8EF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Vitória Sales</w:t>
            </w:r>
          </w:p>
        </w:tc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</w:tcBorders>
            <w:tcMar/>
          </w:tcPr>
          <w:p w14:paraId="67CBBEE2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Estagiária CED</w:t>
            </w:r>
          </w:p>
        </w:tc>
      </w:tr>
      <w:tr xmlns:wp14="http://schemas.microsoft.com/office/word/2010/wordml" w:rsidTr="49A57BBE" w14:paraId="44EAFD9C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14:paraId="4B94D5A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</w:tc>
      </w:tr>
      <w:tr xmlns:wp14="http://schemas.microsoft.com/office/word/2010/wordml" w:rsidTr="49A57BBE" w14:paraId="79D44F2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1B54D36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</w:t>
            </w:r>
          </w:p>
        </w:tc>
      </w:tr>
      <w:tr xmlns:wp14="http://schemas.microsoft.com/office/word/2010/wordml" w:rsidTr="49A57BBE" w14:paraId="2CCFB8DE" wp14:textId="77777777">
        <w:trPr>
          <w:trHeight w:val="30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CA1667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0"/>
                <w:szCs w:val="20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0261719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Verificado o </w:t>
            </w:r>
            <w:r>
              <w:rPr>
                <w:rFonts w:ascii="Calibri" w:hAnsi="Calibri" w:eastAsia="MS Mincho" w:cs="Calibri" w:asciiTheme="minorAscii" w:hAnsiTheme="minorAscii" w:cstheme="minorAscii"/>
                <w:i/>
                <w:iCs/>
                <w:kern w:val="0"/>
                <w:sz w:val="22"/>
                <w:szCs w:val="22"/>
                <w:lang w:val="pt-BR" w:eastAsia="en-US" w:bidi="ar-SA"/>
              </w:rPr>
              <w:t>quórum</w:t>
            </w: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 xml:space="preserve"> para início da reunião às 15:</w:t>
            </w: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15</w:t>
            </w:r>
            <w:r>
              <w:rPr>
                <w:rFonts w:ascii="Calibri" w:hAnsi="Calibri" w:eastAsia="MS Mincho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, com os conselheiros acima nominados.</w:t>
            </w:r>
          </w:p>
        </w:tc>
      </w:tr>
      <w:tr xmlns:wp14="http://schemas.microsoft.com/office/word/2010/wordml" w:rsidTr="49A57BBE" w14:paraId="3DEEC669" wp14:textId="77777777">
        <w:trPr>
          <w:trHeight w:val="7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3656B9AB" wp14:textId="77777777">
            <w:pPr>
              <w:pStyle w:val="Normal"/>
              <w:widowControl w:val="false"/>
              <w:tabs>
                <w:tab w:val="clear" w:pos="708"/>
                <w:tab w:val="left" w:leader="none" w:pos="484"/>
                <w:tab w:val="left" w:leader="none" w:pos="2249"/>
              </w:tabs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  <w:tr xmlns:wp14="http://schemas.microsoft.com/office/word/2010/wordml" w:rsidTr="49A57BBE" w14:paraId="267C61D4" wp14:textId="77777777">
        <w:trPr>
          <w:trHeight w:val="214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7CB5844C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Apresentação da pauta</w:t>
            </w:r>
          </w:p>
        </w:tc>
      </w:tr>
      <w:tr xmlns:wp14="http://schemas.microsoft.com/office/word/2010/wordml" w:rsidTr="49A57BBE" w14:paraId="43526A1F" wp14:textId="77777777">
        <w:trPr>
          <w:trHeight w:val="214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14:paraId="699B0FFD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kern w:val="0"/>
                <w:lang w:val="pt-BR" w:eastAsia="en-US" w:bidi="ar-SA"/>
              </w:rPr>
            </w:pPr>
            <w:r>
              <w:rPr>
                <w:rFonts w:ascii="Calibri" w:hAnsi="Calibri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Pauta:</w:t>
            </w:r>
          </w:p>
          <w:p w14:paraId="607D3413" wp14:textId="77777777"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eastAsia="Cambria" w:cs="Calibri"/>
                <w:kern w:val="0"/>
                <w:lang w:val="pt-BR" w:eastAsia="en-US" w:bidi="ar-SA"/>
              </w:rPr>
            </w:pPr>
            <w:r>
              <w:rPr>
                <w:rFonts w:ascii="Calibri" w:hAnsi="Calibri" w:eastAsia="Cambria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Relatos de processos</w:t>
            </w:r>
          </w:p>
          <w:p w14:paraId="79541356" wp14:textId="77777777"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both"/>
              <w:rPr>
                <w:rFonts w:eastAsia="Cambria" w:cs="Calibri"/>
                <w:kern w:val="0"/>
                <w:lang w:val="pt-BR" w:eastAsia="en-US" w:bidi="ar-SA"/>
              </w:rPr>
            </w:pPr>
            <w:r>
              <w:rPr>
                <w:rFonts w:ascii="Calibri" w:hAnsi="Calibri" w:eastAsia="Cambria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Relatório CED-CAU/RJ 2023</w:t>
            </w:r>
          </w:p>
          <w:p w14:paraId="45FB0818" wp14:textId="77777777">
            <w:pPr>
              <w:pStyle w:val="Normal"/>
              <w:widowControl w:val="false"/>
              <w:suppressAutoHyphens w:val="true"/>
              <w:spacing w:before="0" w:after="0"/>
              <w:ind w:left="0" w:hanging="0"/>
              <w:contextualSpacing/>
              <w:jc w:val="both"/>
              <w:rPr>
                <w:rFonts w:ascii="Calibri" w:hAnsi="Calibri" w:eastAsia="Cambria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Cambria" w:cs="Calibri"/>
                <w:sz w:val="22"/>
                <w:szCs w:val="22"/>
                <w:lang w:val="pt-BR" w:eastAsia="en-US" w:bidi="ar-SA"/>
              </w:rPr>
            </w:r>
          </w:p>
        </w:tc>
      </w:tr>
      <w:tr xmlns:wp14="http://schemas.microsoft.com/office/word/2010/wordml" w:rsidTr="49A57BBE" w14:paraId="049F31CB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5312826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2B8A0465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6140F9B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MS Mincho" w:cs="Calibri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Relato e debate sobre processos</w:t>
            </w:r>
          </w:p>
        </w:tc>
      </w:tr>
      <w:tr xmlns:wp14="http://schemas.microsoft.com/office/word/2010/wordml" w:rsidTr="49A57BBE" w14:paraId="53F3202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4C52EFF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885" w:hanging="425"/>
              <w:contextualSpacing/>
              <w:jc w:val="both"/>
              <w:rPr>
                <w:rFonts w:eastAsia="Calibri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lang w:val="pt-BR"/>
              </w:rPr>
              <w:t>Protocolo nº: 1674348/2023 – Relatório e admissibilidade</w:t>
            </w:r>
          </w:p>
        </w:tc>
      </w:tr>
      <w:tr xmlns:wp14="http://schemas.microsoft.com/office/word/2010/wordml" w:rsidTr="49A57BBE" w14:paraId="46E7C385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54676E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1BE561C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MS Mincho" w:cs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kern w:val="0"/>
                <w:sz w:val="22"/>
                <w:szCs w:val="22"/>
                <w:lang w:val="pt-BR" w:eastAsia="en-US" w:bidi="ar-SA"/>
              </w:rPr>
              <w:t>Vicente de Paula Alvarenga Rodrigues</w:t>
            </w:r>
          </w:p>
        </w:tc>
      </w:tr>
      <w:tr xmlns:wp14="http://schemas.microsoft.com/office/word/2010/wordml" w:rsidTr="49A57BBE" w14:paraId="32DDD33C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40BA01D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AB15D29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Trata-se de denúncia de projetos oferecidos pela internet de forma a não valorizar a atividade desenvolvida por profissionais da área. Empresa não registrada. Após encaminhamento, o denunciado não apresentou esclarecimentos.</w:t>
            </w:r>
          </w:p>
        </w:tc>
      </w:tr>
      <w:tr xmlns:wp14="http://schemas.microsoft.com/office/word/2010/wordml" w:rsidTr="49A57BBE" w14:paraId="754172CA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EF1C7D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1C5764F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Todos os presentes acompanharam o voto do relator, exceto a conselheira Carla, que se absteve.</w:t>
            </w:r>
          </w:p>
        </w:tc>
      </w:tr>
      <w:tr xmlns:wp14="http://schemas.microsoft.com/office/word/2010/wordml" w:rsidTr="49A57BBE" w14:paraId="62486C05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4101652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3439A47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7952B54F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4" w:hanging="360"/>
              <w:contextualSpacing/>
              <w:jc w:val="left"/>
              <w:rPr>
                <w:rFonts w:ascii="Calibri" w:hAnsi="Calibri"/>
                <w:highlight w:val="none"/>
                <w:shd w:val="clear" w:fill="FFFFFF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>Protocolo nº: 874344/2019</w:t>
            </w:r>
            <w:r>
              <w:rPr>
                <w:rFonts w:ascii="Calibri" w:hAnsi="Calibri" w:eastAsia="Calibri" w:cs="Calibri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Tint="ff" w:themeShade="ff"/>
                <w:sz w:val="22"/>
                <w:szCs w:val="22"/>
                <w:u w:val="none"/>
                <w:shd w:val="clear" w:fill="FFFFFF"/>
                <w:lang w:val="pt-BR"/>
              </w:rPr>
              <w:t xml:space="preserve"> - Relatório e aplicação de sanção </w:t>
            </w:r>
          </w:p>
        </w:tc>
      </w:tr>
      <w:tr xmlns:wp14="http://schemas.microsoft.com/office/word/2010/wordml" w:rsidTr="49A57BBE" w14:paraId="797EE6BD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CD489E6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9F2D7B0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MS Mincho" w:cs="Calibri"/>
                <w:b w:val="false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  <w:t>Vicente de Paula Alvarenga Rodrigues</w:t>
            </w:r>
          </w:p>
        </w:tc>
      </w:tr>
      <w:tr xmlns:wp14="http://schemas.microsoft.com/office/word/2010/wordml" w:rsidTr="49A57BBE" w14:paraId="1151D6E4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0FB2BB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BF007AC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  <w:t>Trata-se de reanálise de processo de supostas falhas no serviço, que causariam danos e riscos ao imóvel da denunciante e a terceiros.</w:t>
            </w:r>
          </w:p>
        </w:tc>
      </w:tr>
      <w:tr xmlns:wp14="http://schemas.microsoft.com/office/word/2010/wordml" w:rsidTr="49A57BBE" w14:paraId="7DEAC48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D56C30B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29AD6176" wp14:textId="77777777">
            <w:pPr>
              <w:pStyle w:val="Normal"/>
              <w:widowControl w:val="false"/>
              <w:suppressAutoHyphens w:val="true"/>
              <w:spacing w:before="0" w:after="160" w:afterAutospacing="0" w:line="259" w:lineRule="auto"/>
              <w:jc w:val="left"/>
              <w:rPr>
                <w:rFonts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kern w:val="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kern w:val="0"/>
                <w:sz w:val="22"/>
                <w:szCs w:val="22"/>
                <w:lang w:val="pt-BR"/>
              </w:rPr>
              <w:t>Voto pela aplicação da sanção de advertência reservada. Todos os presentes acompanharam o voto do relator.</w:t>
            </w:r>
          </w:p>
        </w:tc>
      </w:tr>
      <w:tr xmlns:wp14="http://schemas.microsoft.com/office/word/2010/wordml" w:rsidTr="49A57BBE" w14:paraId="4B99056E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1299C43A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61CF7B6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F02AA26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1652137/2023 </w:t>
            </w:r>
          </w:p>
        </w:tc>
      </w:tr>
      <w:tr xmlns:wp14="http://schemas.microsoft.com/office/word/2010/wordml" w:rsidTr="49A57BBE" w14:paraId="215A6E8C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4E3312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0F862F0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240" w:lineRule="auto"/>
              <w:ind w:left="0" w:right="0" w:hanging="0"/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 w:themeTint="ff" w:themeShade="ff"/>
                <w:sz w:val="22"/>
                <w:szCs w:val="22"/>
              </w:rPr>
              <w:t>Adriano Arpad</w:t>
            </w:r>
          </w:p>
        </w:tc>
      </w:tr>
      <w:tr xmlns:wp14="http://schemas.microsoft.com/office/word/2010/wordml" w:rsidTr="49A57BBE" w14:paraId="10EDD2CC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F7EC08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291153A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both"/>
              <w:textAlignment w:val="baseline"/>
              <w:rPr>
                <w:sz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  <w:t>T</w:t>
            </w: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 w:eastAsia="en-US" w:bidi="ar-SA"/>
              </w:rPr>
              <w:t>rata-se de reanálise de processo. O denunciado não respondeu as solicitações do CAU/RJ, e o processo correrá à revelia. O denunciante alega demora na entrega do projeto e que o mesmo apresentava incorreções. Alega ainda que o denunciado cobrou novos valores quando ajustes foram solicitados. O Arquiteto denunciado também teria feito ameaças ao contratante. O relator entende que há elementos suficientes para constantes nos autos para o esclarecimento dos fatos.</w:t>
            </w:r>
          </w:p>
        </w:tc>
      </w:tr>
      <w:tr xmlns:wp14="http://schemas.microsoft.com/office/word/2010/wordml" w:rsidTr="49A57BBE" w14:paraId="0A20B899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89ECD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EBBF322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Intimar as partes para que apresentem alegações finais. Todos os presentes acompanharam o voto do relator.</w:t>
            </w:r>
          </w:p>
        </w:tc>
      </w:tr>
      <w:tr xmlns:wp14="http://schemas.microsoft.com/office/word/2010/wordml" w:rsidTr="49A57BBE" w14:paraId="4DDBEF00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3461D77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1D99C11C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49B991B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Protocolo nº: 1690330/2023 </w:t>
            </w:r>
          </w:p>
        </w:tc>
      </w:tr>
      <w:tr xmlns:wp14="http://schemas.microsoft.com/office/word/2010/wordml" w:rsidTr="49A57BBE" w14:paraId="47674776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F2C4CE7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CDB4BDD" wp14:textId="77777777">
            <w:pPr>
              <w:pStyle w:val="Normal"/>
              <w:widowControl w:val="false"/>
              <w:suppressAutoHyphens w:val="true"/>
              <w:spacing w:before="0" w:beforeAutospacing="0" w:after="0" w:afterAutospacing="0" w:line="240" w:lineRule="auto"/>
              <w:ind w:left="0" w:right="0" w:hang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Adriano Arpad</w:t>
            </w:r>
          </w:p>
        </w:tc>
      </w:tr>
      <w:tr xmlns:wp14="http://schemas.microsoft.com/office/word/2010/wordml" w:rsidTr="49A57BBE" w14:paraId="1B51BF61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20647A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1D1145E0" w14:paraId="1F4EAD68" wp14:textId="1C1653E9">
            <w:pPr>
              <w:pStyle w:val="Normal"/>
              <w:widowControl w:val="0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eastAsia="Calibri" w:cs="Calibri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/>
                <w:lang w:val="pt-BR"/>
              </w:rPr>
            </w:pPr>
            <w:r w:rsidRPr="1D1145E0" w:rsidR="1D1145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>Trata-se de reanálise de processo. O relator entendeu que a defesa é inconclusiva e solicita que o denunciado complemente com maior clareza.</w:t>
            </w:r>
          </w:p>
        </w:tc>
      </w:tr>
      <w:tr xmlns:wp14="http://schemas.microsoft.com/office/word/2010/wordml" w:rsidTr="49A57BBE" w14:paraId="3D05547B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73F8FD8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0DD8E203" wp14:textId="77777777">
            <w:pPr>
              <w:pStyle w:val="Normal"/>
              <w:widowControl w:val="false"/>
              <w:suppressAutoHyphens w:val="true"/>
              <w:spacing w:before="0" w:beforeAutospacing="0" w:after="160" w:afterAutospacing="0" w:line="259" w:lineRule="auto"/>
              <w:ind w:left="0" w:right="0" w:hanging="0"/>
              <w:jc w:val="left"/>
              <w:rPr>
                <w:rFonts w:eastAsia="Cambria" w:cs="Cambria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lang w:val="pt-BR"/>
              </w:rPr>
            </w:pPr>
            <w:r>
              <w:rPr>
                <w:rFonts w:ascii="Calibri" w:hAnsi="Calibri" w:eastAsia="Cambria" w:cs="Cambria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Intimar as partes para que apresentem alegações finais. Todos os presentes acompanharam o voto do relator.</w:t>
            </w:r>
          </w:p>
        </w:tc>
      </w:tr>
      <w:tr xmlns:wp14="http://schemas.microsoft.com/office/word/2010/wordml" w:rsidTr="49A57BBE" w14:paraId="3CF2D8B6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FB782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31A6C59B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AA31EEB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nº: 1177060/2020 – Relatório e admissibilidade</w:t>
            </w:r>
          </w:p>
        </w:tc>
      </w:tr>
      <w:tr xmlns:wp14="http://schemas.microsoft.com/office/word/2010/wordml" w:rsidTr="49A57BBE" w14:paraId="43843BCD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1A1FF0A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36C9DB6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Eop"/>
                <w:rFonts w:ascii="Calibri" w:hAnsi="Calibri" w:cs="Calibri" w:cstheme="minorAscii"/>
                <w:color w:val="000000" w:themeColor="text1"/>
                <w:sz w:val="22"/>
                <w:szCs w:val="22"/>
              </w:rPr>
              <w:t>Carla Cabral D. Alonso</w:t>
            </w:r>
          </w:p>
        </w:tc>
      </w:tr>
      <w:tr xmlns:wp14="http://schemas.microsoft.com/office/word/2010/wordml" w:rsidTr="49A57BBE" w14:paraId="46B0633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896D978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23E794D3" wp14:textId="77777777">
            <w:pPr>
              <w:pStyle w:val="Normal"/>
              <w:widowControl w:val="false"/>
              <w:suppressAutoHyphens w:val="true"/>
              <w:spacing w:before="0" w:after="160" w:afterAutospacing="0" w:line="259" w:lineRule="auto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 w:eastAsia="en-US" w:bidi="ar-SA"/>
              </w:rPr>
              <w:t>Trata-se de denúncia de demora no andamento de obra e suposto abandono sem finalização. A denunciante alega ainda falta de qualidade no serviço prestado.</w:t>
            </w:r>
          </w:p>
        </w:tc>
      </w:tr>
      <w:tr xmlns:wp14="http://schemas.microsoft.com/office/word/2010/wordml" w:rsidTr="49A57BBE" w14:paraId="7075D8DF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1AAC79F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F167E3A" wp14:textId="77777777">
            <w:pPr>
              <w:pStyle w:val="Normal"/>
              <w:widowControl w:val="false"/>
              <w:suppressAutoHyphens w:val="true"/>
              <w:spacing w:before="0" w:beforeAutospacing="0" w:after="160" w:afterAutospacing="0" w:line="259" w:lineRule="auto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Voto pela admissibilidade do processo. Todos os presentes acompanharam o voto da relatora.</w:t>
            </w:r>
          </w:p>
        </w:tc>
      </w:tr>
      <w:tr xmlns:wp14="http://schemas.microsoft.com/office/word/2010/wordml" w:rsidTr="49A57BBE" w14:paraId="1FC39945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562CB0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4F05ED18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64DB29E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rFonts w:ascii="Calibri" w:hAnsi="Calibri" w:eastAsia="Calibri" w:cs="Calibri"/>
                <w:b/>
                <w:b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 1728895/2023 – Relatório e admissibilidade</w:t>
            </w:r>
          </w:p>
        </w:tc>
      </w:tr>
      <w:tr xmlns:wp14="http://schemas.microsoft.com/office/word/2010/wordml" w:rsidTr="49A57BBE" w14:paraId="0A4DF541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215941E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517EEAB0" wp14:textId="77777777">
            <w:pPr>
              <w:pStyle w:val="Paragraph"/>
              <w:widowControl w:val="false"/>
              <w:suppressAutoHyphens w:val="true"/>
              <w:spacing w:before="0" w:beforeAutospacing="0" w:after="0" w:afterAutospacing="0"/>
              <w:jc w:val="left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cstheme="minorAscii"/>
                <w:color w:val="000000" w:themeColor="text1"/>
                <w:sz w:val="22"/>
                <w:szCs w:val="22"/>
                <w:lang w:val="pt-BR" w:bidi="ar-SA"/>
              </w:rPr>
              <w:t>Carla Cabral D. Alonso</w:t>
            </w:r>
          </w:p>
        </w:tc>
      </w:tr>
      <w:tr xmlns:wp14="http://schemas.microsoft.com/office/word/2010/wordml" w:rsidTr="49A57BBE" w14:paraId="3A3B26CB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368B993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1326E832" wp14:textId="77777777">
            <w:pPr>
              <w:pStyle w:val="Normal"/>
              <w:widowControl w:val="false"/>
              <w:suppressAutoHyphens w:val="true"/>
              <w:spacing w:before="0" w:after="160" w:afterAutospacing="0" w:line="259" w:lineRule="auto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  <w:lang w:val="pt-BR"/>
              </w:rPr>
              <w:t xml:space="preserve">Trata-se de denúncias de supostas irregularidades na condução do serviço devido a demora na entrega de documentos pela profissional contratada. </w:t>
            </w:r>
          </w:p>
        </w:tc>
      </w:tr>
      <w:tr xmlns:wp14="http://schemas.microsoft.com/office/word/2010/wordml" w:rsidTr="49A57BBE" w14:paraId="6AC2FEBF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C5368E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7997D5E2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Voto pela admissibilidade do processo. Todos os presentes acompanharam o voto da relatora</w:t>
            </w:r>
          </w:p>
        </w:tc>
      </w:tr>
      <w:tr xmlns:wp14="http://schemas.microsoft.com/office/word/2010/wordml" w:rsidTr="49A57BBE" w14:paraId="34CE0A41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62EBF3C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350539F6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57B615E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nº: 1176801/2020- Relatório e não admissibilidade</w:t>
            </w:r>
          </w:p>
        </w:tc>
      </w:tr>
      <w:tr xmlns:wp14="http://schemas.microsoft.com/office/word/2010/wordml" w:rsidTr="49A57BBE" w14:paraId="3669AAE4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55511C1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5ABE6F1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Simone Feigelson</w:t>
            </w:r>
          </w:p>
        </w:tc>
      </w:tr>
      <w:tr xmlns:wp14="http://schemas.microsoft.com/office/word/2010/wordml" w:rsidTr="49A57BBE" w14:paraId="3BF49905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542A94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P="78F754CC" w14:paraId="6ED92B99" wp14:textId="0B342470">
            <w:pPr>
              <w:pStyle w:val="Normal"/>
              <w:widowControl w:val="0"/>
              <w:suppressAutoHyphens w:val="true"/>
              <w:spacing w:before="0" w:after="160" w:line="259" w:lineRule="auto"/>
              <w:jc w:val="left"/>
              <w:textAlignment w:val="baseline"/>
              <w:rPr>
                <w:rFonts w:ascii="Calibri" w:hAnsi="Calibri" w:eastAsia="Calibri" w:cs="Calibri"/>
                <w:b w:val="0"/>
                <w:b w:val="false"/>
                <w:bCs w:val="0"/>
                <w:i w:val="0"/>
                <w:i w:val="false"/>
                <w:iCs w:val="0"/>
                <w:caps w:val="0"/>
                <w:smallCaps w:val="0"/>
                <w:color w:val="000000"/>
                <w:sz w:val="22"/>
                <w:szCs w:val="22"/>
                <w:lang w:val="pt-BR"/>
              </w:rPr>
            </w:pPr>
            <w:r w:rsidRPr="78F754CC" w:rsidR="78F754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Trata-se de denúncia contra servidor da Prefeitura de Cabo Frio. Após encaminhamento, o denunciado apresentou esclarecimentos  e a relatora entendeu que o processo deve ser finalizado. </w:t>
            </w:r>
          </w:p>
        </w:tc>
      </w:tr>
      <w:tr xmlns:wp14="http://schemas.microsoft.com/office/word/2010/wordml" w:rsidTr="49A57BBE" w14:paraId="2A42DA2E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F3784AC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435B96DD" wp14:textId="77777777">
            <w:pPr>
              <w:pStyle w:val="Normal"/>
              <w:widowControl w:val="false"/>
              <w:suppressAutoHyphens w:val="true"/>
              <w:spacing w:before="0" w:after="0" w:afterAutospacing="0"/>
              <w:jc w:val="both"/>
              <w:rPr>
                <w:rFonts w:ascii="Calibri" w:hAnsi="Calibri" w:eastAsia="Calibri" w:cs="Calibri"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Calibri" w:cs="Calibri" w:asciiTheme="minorAscii" w:hAnsiTheme="minorAscii" w:eastAsiaTheme="minorAscii" w:cstheme="minorAscii"/>
                <w:kern w:val="0"/>
                <w:sz w:val="22"/>
                <w:szCs w:val="22"/>
                <w:lang w:val="pt-BR" w:eastAsia="en-US" w:bidi="ar-SA"/>
              </w:rPr>
              <w:t>Voto pela não admissibilidade. Todos presentes acompanharam o voto da relatora.</w:t>
            </w:r>
          </w:p>
        </w:tc>
      </w:tr>
      <w:tr xmlns:wp14="http://schemas.microsoft.com/office/word/2010/wordml" w:rsidTr="49A57BBE" w14:paraId="6D98A12B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2946DB82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02BECCF9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31519F02" wp14:textId="77777777">
            <w:pPr>
              <w:pStyle w:val="ListParagraph"/>
              <w:widowControl w:val="false"/>
              <w:numPr>
                <w:ilvl w:val="1"/>
                <w:numId w:val="1"/>
              </w:numPr>
              <w:suppressAutoHyphens w:val="true"/>
              <w:spacing w:before="0" w:after="0"/>
              <w:ind w:left="741" w:hanging="360"/>
              <w:contextualSpacing/>
              <w:jc w:val="left"/>
              <w:rPr>
                <w:rFonts w:ascii="Calibri" w:hAnsi="Calibri" w:eastAsia="MS Mincho" w:cs="Calibri"/>
                <w:b/>
                <w:b/>
                <w:bCs/>
                <w:sz w:val="22"/>
                <w:szCs w:val="22"/>
                <w:lang w:val="pt-BR" w:eastAsia="en-US" w:bidi="ar-SA"/>
              </w:rPr>
            </w:pPr>
            <w:r>
              <w:rPr>
                <w:rFonts w:ascii="Calibri" w:hAnsi="Calibri" w:eastAsia="MS Mincho" w:cs="Calibri" w:asciiTheme="minorAscii" w:hAnsiTheme="minorAsci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Protocolo nº: 1675676/2023 – Relatório e não admissibilidade</w:t>
            </w:r>
          </w:p>
        </w:tc>
      </w:tr>
      <w:tr xmlns:wp14="http://schemas.microsoft.com/office/word/2010/wordml" w:rsidTr="49A57BBE" w14:paraId="45C2D28D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2D9711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Relator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6EA3F691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 w:cstheme="minorAscii"/>
                <w:sz w:val="22"/>
                <w:szCs w:val="22"/>
                <w:lang w:val="pt-BR" w:eastAsia="en-US" w:bidi="ar-SA"/>
              </w:rPr>
              <w:t>Simone Feigelson</w:t>
            </w:r>
          </w:p>
        </w:tc>
      </w:tr>
      <w:tr xmlns:wp14="http://schemas.microsoft.com/office/word/2010/wordml" w:rsidTr="49A57BBE" w14:paraId="3F66AB82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BEEEB50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Apresentação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54E72E60" wp14:textId="77777777">
            <w:pPr>
              <w:pStyle w:val="Normal"/>
              <w:widowControl w:val="false"/>
              <w:suppressAutoHyphens w:val="true"/>
              <w:spacing w:before="0" w:after="0"/>
              <w:ind w:right="105" w:hanging="0"/>
              <w:jc w:val="both"/>
              <w:textAlignment w:val="baseline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val="pt-BR"/>
              </w:rPr>
              <w:t xml:space="preserve">Trata-se de denúncia de entrega do projeto fora dos padrões exigidos pela norma. Após encaminhamento, a denunciada apresentou esclarecimentos e a relatora votou pela não admissibilidade do processo. </w:t>
            </w:r>
          </w:p>
        </w:tc>
      </w:tr>
      <w:tr xmlns:wp14="http://schemas.microsoft.com/office/word/2010/wordml" w:rsidTr="49A57BBE" w14:paraId="3E917324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22AC85A5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 w:asciiTheme="minorHAnsi" w:hAnsiTheme="minorHAnsi" w:cstheme="minorHAnsi"/>
                <w:b/>
                <w:bCs/>
                <w:color w:val="000000"/>
                <w:kern w:val="0"/>
                <w:sz w:val="22"/>
                <w:szCs w:val="22"/>
                <w:shd w:val="clear" w:fill="F2F2F2"/>
                <w:lang w:val="pt-BR" w:eastAsia="en-US" w:bidi="ar-SA"/>
              </w:rPr>
              <w:t>Encaminhamento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1F483DA" wp14:textId="77777777">
            <w:pPr>
              <w:pStyle w:val="Normal"/>
              <w:widowControl w:val="false"/>
              <w:suppressAutoHyphens w:val="true"/>
              <w:spacing w:before="0" w:after="160"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eastAsia="Calibri" w:cs="Calibr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Tint="ff" w:themeShade="ff"/>
                <w:sz w:val="22"/>
                <w:szCs w:val="22"/>
                <w:lang w:val="pt-BR"/>
              </w:rPr>
              <w:t>Voto pela não admissibilidade. Todos os presentes acompanharam o voto da relatora.</w:t>
            </w:r>
          </w:p>
        </w:tc>
      </w:tr>
      <w:tr xmlns:wp14="http://schemas.microsoft.com/office/word/2010/wordml" w:rsidTr="49A57BBE" w14:paraId="5997CC1D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110FFD37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b/>
                <w:sz w:val="22"/>
                <w:szCs w:val="22"/>
              </w:rPr>
            </w:r>
          </w:p>
        </w:tc>
      </w:tr>
      <w:tr xmlns:wp14="http://schemas.microsoft.com/office/word/2010/wordml" w:rsidTr="49A57BBE" w14:paraId="1E1175EF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03B5FE09" wp14:textId="77777777"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hanging="0"/>
              <w:contextualSpacing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Relatório Final CED-CAU/RJ 2023</w:t>
            </w:r>
          </w:p>
        </w:tc>
      </w:tr>
      <w:tr xmlns:wp14="http://schemas.microsoft.com/office/word/2010/wordml" w:rsidTr="49A57BBE" w14:paraId="642364A1" wp14:textId="77777777">
        <w:trPr>
          <w:trHeight w:val="30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B699379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/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14:paraId="6D62F19A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  <w:t xml:space="preserve">O assessor João Paulo Balsini falou sobre o relatório final da Comissão, que está sendo elaborado. O relatório mostra as ações da Comissão na atual gestão. Por solicitação dos Conselheiros, foram acrescentados os seguintes pontos: </w:t>
            </w:r>
          </w:p>
          <w:p w14:paraId="3FE9F23F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ascii="Calibri" w:hAnsi="Calibri" w:eastAsia="MS Mincho" w:cs="Calibri"/>
                <w:sz w:val="22"/>
                <w:szCs w:val="22"/>
              </w:rPr>
            </w:r>
          </w:p>
          <w:p w14:paraId="2C0F327F" wp14:textId="77777777">
            <w:pPr>
              <w:pStyle w:val="Corpodotex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)Necessidade de o CAU/RJ estruturar a assessoria técnico-administrativa da comissão;</w:t>
            </w:r>
          </w:p>
          <w:p w14:paraId="4E2A0584" wp14:textId="75806A9B">
            <w:pPr>
              <w:pStyle w:val="Corpodotexto"/>
              <w:jc w:val="both"/>
              <w:rPr>
                <w:rFonts w:ascii="Calibri" w:hAnsi="Calibri"/>
                <w:sz w:val="22"/>
                <w:szCs w:val="22"/>
              </w:rPr>
            </w:pPr>
            <w:r w:rsidRPr="49A57BBE" w:rsidR="49A57BBE">
              <w:rPr>
                <w:rFonts w:ascii="Calibri" w:hAnsi="Calibri"/>
                <w:sz w:val="22"/>
                <w:szCs w:val="22"/>
              </w:rPr>
              <w:t>2</w:t>
            </w:r>
            <w:r w:rsidRPr="49A57BBE" w:rsidR="49A57BBE">
              <w:rPr>
                <w:rFonts w:ascii="Calibri" w:hAnsi="Calibri"/>
                <w:sz w:val="22"/>
                <w:szCs w:val="22"/>
              </w:rPr>
              <w:t xml:space="preserve">) Disponibilidade de servidor efetivo responsável exclusivamente pela assessoria  </w:t>
            </w:r>
            <w:r w:rsidRPr="49A57BBE" w:rsidR="49A57BBE">
              <w:rPr>
                <w:rFonts w:ascii="Calibri" w:hAnsi="Calibri"/>
                <w:sz w:val="22"/>
                <w:szCs w:val="22"/>
              </w:rPr>
              <w:t>técnica/administrativa da CED-CAU/RJ (dado número de processos, seria ideal mais de um servidor);</w:t>
            </w:r>
          </w:p>
          <w:p w14:paraId="1826D63D" wp14:textId="77777777">
            <w:pPr>
              <w:pStyle w:val="Corpodotex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 Vincular a assessoria técnica/administrativa da CED-CAU/RJ a uma gerência, para que tenha supervisão e gerenciamento;</w:t>
            </w:r>
          </w:p>
          <w:p w14:paraId="422E424F" wp14:textId="77777777">
            <w:pPr>
              <w:pStyle w:val="Corpodotexto"/>
              <w:spacing w:before="0" w:after="1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) Disponibilizar estagiários para dar suporte técnico/administrativo à Comissão.</w:t>
            </w:r>
          </w:p>
        </w:tc>
      </w:tr>
      <w:tr xmlns:wp14="http://schemas.microsoft.com/office/word/2010/wordml" w:rsidTr="49A57BBE" w14:paraId="1F72F646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nil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14:paraId="08CE6F91" wp14:textId="77777777"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/>
            </w:r>
          </w:p>
        </w:tc>
      </w:tr>
      <w:tr xmlns:wp14="http://schemas.microsoft.com/office/word/2010/wordml" w:rsidTr="49A57BBE" w14:paraId="2D4067E2" wp14:textId="77777777">
        <w:trPr>
          <w:trHeight w:val="300" w:hRule="atLeast"/>
        </w:trPr>
        <w:tc>
          <w:tcPr>
            <w:tcW w:w="10080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63F99B09" wp14:textId="77777777"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 xmlns:wp14="http://schemas.microsoft.com/office/word/2010/wordml" w:rsidTr="49A57BBE" w14:paraId="52BFF73C" wp14:textId="77777777">
        <w:trPr>
          <w:trHeight w:val="70" w:hRule="atLeast"/>
        </w:trPr>
        <w:tc>
          <w:tcPr>
            <w:tcW w:w="25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14:paraId="412307A4" wp14:textId="77777777"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ascii="Calibri" w:hAnsi="Calibri" w:eastAsia="MS Mincho" w:cs="Calibri" w:asciiTheme="minorHAnsi" w:hAnsiTheme="minorHAnsi" w:cs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560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14:paraId="347AF5C9" wp14:textId="77777777">
            <w:pPr>
              <w:pStyle w:val="Normal"/>
              <w:widowControl w:val="0"/>
              <w:suppressAutoHyphens w:val="true"/>
              <w:spacing w:before="0" w:after="0"/>
              <w:jc w:val="both"/>
              <w:rPr>
                <w:rFonts w:ascii="Calibri" w:hAnsi="Calibri" w:eastAsia="MS Mincho" w:cs="Calibri"/>
                <w:sz w:val="22"/>
                <w:szCs w:val="22"/>
              </w:rPr>
            </w:pP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A reunião foi encerrada à</w:t>
            </w: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 xml:space="preserve">s </w:t>
            </w: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>1</w:t>
            </w: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>6h30</w:t>
            </w: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shd w:val="clear" w:fill="FFFFFF"/>
                <w:lang w:val="pt-BR" w:eastAsia="en-US" w:bidi="ar-SA"/>
              </w:rPr>
              <w:t xml:space="preserve"> c</w:t>
            </w:r>
            <w:r w:rsidRPr="48FD8E1D" w:rsidR="48FD8E1D">
              <w:rPr>
                <w:rFonts w:ascii="Calibri" w:hAnsi="Calibri" w:cs="Calibri" w:asciiTheme="minorAscii" w:hAnsiTheme="minorAscii" w:cstheme="minorAscii"/>
                <w:kern w:val="0"/>
                <w:sz w:val="22"/>
                <w:szCs w:val="22"/>
                <w:lang w:val="pt-BR" w:eastAsia="en-US" w:bidi="ar-SA"/>
              </w:rPr>
              <w:t>om os(as) participantes acima nominados(as).</w:t>
            </w:r>
          </w:p>
        </w:tc>
      </w:tr>
    </w:tbl>
    <w:tbl>
      <w:tblPr>
        <w:tblW w:w="92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14:paraId="7835DFF2" wp14:textId="77777777">
        <w:trPr/>
        <w:tc>
          <w:tcPr>
            <w:tcW w:w="9213" w:type="dxa"/>
            <w:tcBorders/>
            <w:shd w:val="clear" w:color="auto" w:fill="auto"/>
          </w:tcPr>
          <w:p w14:paraId="61CDCEAD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 w14:paraId="6BB9E253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  <w:p w14:paraId="7D4C6A64" wp14:textId="77777777">
            <w:pPr>
              <w:pStyle w:val="Paragraph"/>
              <w:widowControl w:val="false"/>
              <w:bidi w:val="0"/>
              <w:spacing w:before="0" w:beforeAutospacing="0" w:after="0" w:afterAutospacing="0" w:line="240" w:lineRule="auto"/>
              <w:ind w:left="0" w:right="0" w:hanging="0"/>
              <w:jc w:val="center"/>
              <w:rPr>
                <w:rFonts w:ascii="Calibri" w:hAnsi="Calibri" w:eastAsia="Cambria" w:cs="Calibri"/>
                <w:b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Ascii" w:hAnsiTheme="minorAscii" w:cstheme="minorAscii"/>
                <w:b/>
                <w:bCs/>
                <w:sz w:val="22"/>
                <w:szCs w:val="22"/>
              </w:rPr>
              <w:t>Angela Botelho</w:t>
            </w:r>
          </w:p>
          <w:p w14:paraId="3FBF79B1" wp14:textId="77777777">
            <w:pPr>
              <w:pStyle w:val="Paragraph"/>
              <w:widowControl w:val="false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eastAsia="Cambria" w:cs="Calibri" w:asciiTheme="minorHAnsi" w:hAnsiTheme="minorHAnsi" w:cstheme="minorHAnsi"/>
                <w:sz w:val="22"/>
                <w:szCs w:val="22"/>
              </w:rPr>
              <w:t>Coordenadora da CED-CAU/RJ</w:t>
            </w:r>
          </w:p>
        </w:tc>
      </w:tr>
      <w:tr xmlns:wp14="http://schemas.microsoft.com/office/word/2010/wordml" w14:paraId="23DE523C" wp14:textId="77777777">
        <w:trPr>
          <w:trHeight w:val="157" w:hRule="atLeast"/>
        </w:trPr>
        <w:tc>
          <w:tcPr>
            <w:tcW w:w="9213" w:type="dxa"/>
            <w:tcBorders/>
            <w:shd w:val="clear" w:color="auto" w:fill="auto"/>
          </w:tcPr>
          <w:p w14:paraId="52E56223" wp14:textId="77777777">
            <w:pPr>
              <w:pStyle w:val="Normal"/>
              <w:widowControl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</w:r>
          </w:p>
        </w:tc>
      </w:tr>
    </w:tbl>
    <w:p xmlns:wp14="http://schemas.microsoft.com/office/word/2010/wordml" w14:paraId="07547A01" wp14:textId="77777777">
      <w:pPr>
        <w:pStyle w:val="Normal"/>
        <w:rPr>
          <w:rFonts w:ascii="Calibri" w:hAnsi="Calibri" w:cs="Calibri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 w:orient="portrait"/>
      <w:pgMar w:top="2268" w:right="1134" w:bottom="1560" w:left="1701" w:header="1418" w:footer="567" w:gutter="0"/>
      <w:pgNumType w:fmt="decimal"/>
      <w:formProt w:val="false"/>
      <w:titlePg/>
      <w:textDirection w:val="lrTb"/>
      <w:docGrid w:type="default" w:linePitch="326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37DD4BE0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 xmlns:wp14="http://schemas.microsoft.com/office/word/2010/wordml" w14:paraId="738A50B9" wp14:textId="77777777">
    <w:pPr>
      <w:pStyle w:val="Rodap"/>
      <w:tabs>
        <w:tab w:val="clear" w:pos="4320"/>
        <w:tab w:val="clear" w:pos="8640"/>
        <w:tab w:val="left" w:leader="none" w:pos="1820"/>
      </w:tabs>
      <w:spacing w:line="288" w:lineRule="auto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1E105EBE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676D49A4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6537F28F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 xmlns:wp14="http://schemas.microsoft.com/office/word/2010/wordml" w14:paraId="72E986B2" wp14:textId="77777777">
    <w:pPr>
      <w:pStyle w:val="Normal"/>
      <w:tabs>
        <w:tab w:val="clear" w:pos="708"/>
        <w:tab w:val="center" w:leader="none" w:pos="4320"/>
        <w:tab w:val="right" w:leader="none" w:pos="8640"/>
      </w:tabs>
      <w:spacing w:before="0" w:after="120" w:line="276" w:lineRule="auto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 xmlns:wp14="http://schemas.microsoft.com/office/word/2010/wordml" w14:paraId="5DF88201" wp14:textId="77777777"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 xmlns:wp14="http://schemas.microsoft.com/office/word/2010/wordml" w14:paraId="6DFB9E20" wp14:textId="77777777">
    <w:pPr>
      <w:pStyle w:val="Rodap"/>
      <w:tabs>
        <w:tab w:val="clear" w:pos="8640"/>
        <w:tab w:val="center" w:leader="none" w:pos="4320"/>
        <w:tab w:val="right" w:leader="none" w:pos="9065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3D9B502D" wp14:textId="77777777">
    <w:pPr>
      <w:pStyle w:val="Cabealho"/>
      <w:ind w:left="587" w:hanging="0"/>
      <w:rPr>
        <w:color w:val="296D7A"/>
      </w:rPr>
    </w:pPr>
    <w:r>
      <w:drawing>
        <wp:anchor xmlns:wp14="http://schemas.microsoft.com/office/word/2010/wordprocessingDrawing" distT="0" distB="0" distL="0" distR="0" simplePos="0" relativeHeight="0" behindDoc="1" locked="0" layoutInCell="1" allowOverlap="1" wp14:anchorId="6D33EAD8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0" behindDoc="1" locked="0" layoutInCell="1" allowOverlap="1" wp14:anchorId="6B297CE3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73B62617" wp14:textId="77777777">
    <w:pPr>
      <w:pStyle w:val="Cabealho"/>
      <w:tabs>
        <w:tab w:val="clear" w:pos="4320"/>
        <w:tab w:val="clear" w:pos="8640"/>
        <w:tab w:val="left" w:leader="none" w:pos="3540"/>
      </w:tabs>
      <w:ind w:left="2694" w:hanging="0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4" behindDoc="1" locked="0" layoutInCell="0" allowOverlap="1" wp14:anchorId="35A5658E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3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xmlns:wp14="http://schemas.microsoft.com/office/word/2010/wordml" w14:paraId="546595AE" wp14:textId="77777777"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Comissão de Ética e Disciplina</w:t>
    </w:r>
  </w:p>
  <w:p xmlns:wp14="http://schemas.microsoft.com/office/word/2010/wordml" w14:paraId="5043CB0F" wp14:textId="77777777"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5AD4B05C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xmlns:wp14="http://schemas.microsoft.com/office/word/2010/wordprocessingDrawing" distT="0" distB="0" distL="114300" distR="114300" simplePos="0" relativeHeight="2" behindDoc="1" locked="0" layoutInCell="0" allowOverlap="1" wp14:anchorId="5CC8B2F9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4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>Comissão de Ética e Disciplina</w:t>
    </w:r>
  </w:p>
  <w:p xmlns:wp14="http://schemas.microsoft.com/office/word/2010/wordml" w14:paraId="07459315" wp14:textId="77777777"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b/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  <w:nsid w:val="6614484b"/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  <w:nsid w:val="68efe019"/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4dece2c0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3242B735"/>
    <w:rsid w:val="1D1145E0"/>
    <w:rsid w:val="3242B735"/>
    <w:rsid w:val="48FD8E1D"/>
    <w:rsid w:val="49A57BBE"/>
    <w:rsid w:val="78F754CC"/>
  </w:rsids>
  <w:themeFontLang w:val="" w:eastAsia="" w:bidi=""/>
  <w14:docId w14:val="341D0DD6"/>
  <w15:docId w15:val="{9440C3FC-9590-44C9-9C4F-F35FA1C70802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widowControl/>
      <w:suppressAutoHyphens w:val="true"/>
      <w:bidi w:val="0"/>
      <w:spacing w:before="0" w:after="0" w:line="240" w:lineRule="auto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val="clear" w:fill="E1DFDD"/>
    </w:rPr>
  </w:style>
  <w:style w:type="character" w:styleId="Normaltextrun" w:customStyle="1">
    <w:name w:val="normaltextrun"/>
    <w:basedOn w:val="DefaultParagraphFont"/>
    <w:qFormat/>
    <w:rsid w:val="009242ba"/>
    <w:rPr/>
  </w:style>
  <w:style w:type="character" w:styleId="Eop" w:customStyle="1">
    <w:name w:val="eop"/>
    <w:basedOn w:val="DefaultParagraphFont"/>
    <w:qFormat/>
    <w:rsid w:val="009242ba"/>
    <w:rPr/>
  </w:style>
  <w:style w:type="character" w:styleId="PlaceholderText">
    <w:name w:val="Placeholder Text"/>
    <w:basedOn w:val="DefaultParagraphFont"/>
    <w:uiPriority w:val="99"/>
    <w:semiHidden/>
    <w:qFormat/>
    <w:rsid w:val="006d2766"/>
    <w:rPr>
      <w:color w:val="808080"/>
    </w:rPr>
  </w:style>
  <w:style w:type="character" w:styleId="Uiprovider">
    <w:name w:val="ui-provide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leader="none" w:pos="4320"/>
        <w:tab w:val="right" w:leader="none" w:pos="8640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suppressAutoHyphens w:val="true"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paragraph" w:styleId="Paragraph" w:customStyle="1">
    <w:name w:val="paragraph"/>
    <w:basedOn w:val="Normal"/>
    <w:qFormat/>
    <w:rsid w:val="00c8609c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NormalTable">
    <w:name w:val="Normal Table"/>
    <w:qFormat/>
    <w:pPr>
      <w:widowControl w:val="false"/>
      <w:suppressAutoHyphens w:val="true"/>
      <w:bidi w:val="0"/>
      <w:spacing w:before="0" w:after="200" w:line="276" w:lineRule="auto"/>
      <w:jc w:val="left"/>
      <w:textAlignment w:val="baseline"/>
    </w:pPr>
    <w:rPr>
      <w:rFonts w:ascii="Calibri" w:hAnsi="Calibri" w:eastAsia="Calibri" w:cs="F" w:asciiTheme="minorHAnsi" w:hAnsiTheme="minorHAnsi" w:eastAsiaTheme="minorHAnsi"/>
      <w:color w:val="auto"/>
      <w:kern w:val="0"/>
      <w:sz w:val="22"/>
      <w:szCs w:val="22"/>
      <w:lang w:val="pt-BR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200" w:line="276" w:lineRule="auto"/>
      <w:jc w:val="left"/>
      <w:textAlignment w:val="baseline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0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header" Target="header3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oter" Target="footer3.xml" Id="rId7" /><Relationship Type="http://schemas.openxmlformats.org/officeDocument/2006/relationships/numbering" Target="numbering.xml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customXml" Target="../customXml/item1.xml" Id="rId12" /><Relationship Type="http://schemas.openxmlformats.org/officeDocument/2006/relationships/customXml" Target="../customXml/item2.xml" Id="rId13" /><Relationship Type="http://schemas.openxmlformats.org/officeDocument/2006/relationships/customXml" Target="../customXml/item3.xml" Id="rId14" /><Relationship Type="http://schemas.openxmlformats.org/officeDocument/2006/relationships/customXml" Target="../customXml/item4.xml" Id="rId15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7" ma:contentTypeDescription="Crie um novo documento." ma:contentTypeScope="" ma:versionID="b928eb3a4cc664c05831e319fb2889b4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2a482cccdff8f71ef3d45d165e3dca61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  <SharedWithUsers xmlns="fa78ee90-03af-4345-bce2-cf4d246569fa">
      <UserInfo>
        <DisplayName/>
        <AccountId xsi:nil="true"/>
        <AccountType/>
      </UserInfo>
    </SharedWithUsers>
    <MediaLengthInSeconds xmlns="28bd5dda-e3d1-4b34-a763-836af409a1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6F1E-3896-4073-85FD-4B84002BCFA6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0480c6af-c572-468c-a68e-54b487bd4d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D232A-297F-4250-A75B-5303854418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Company>Microsoft</ap:Company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Marcelle Olimpio</cp:lastModifiedBy>
  <cp:revision>52</cp:revision>
  <cp:lastPrinted>2021-10-19T14:18:00Z</cp:lastPrinted>
  <dcterms:created xsi:type="dcterms:W3CDTF">2022-12-20T17:20:00Z</dcterms:created>
  <dcterms:modified xsi:type="dcterms:W3CDTF">2024-02-06T17:48:28Z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0x01010042A96BD2EE3A994A85C5378409FDF3A8</vt:lpwstr>
  </property>
  <property fmtid="{D5CDD505-2E9C-101B-9397-08002B2CF9AE}" pid="4" name="MediaServiceImageTags">
    <vt:lpwstr/>
  </property>
  <property fmtid="{D5CDD505-2E9C-101B-9397-08002B2CF9AE}" pid="5" name="Order">
    <vt:r8>87700</vt:r8>
  </property>
  <property fmtid="{D5CDD505-2E9C-101B-9397-08002B2CF9AE}" pid="6" name="TriggerFlowInfo">
    <vt:lpwstr/>
  </property>
  <property fmtid="{D5CDD505-2E9C-101B-9397-08002B2CF9AE}" pid="7" name="_DocHome">
    <vt:i4>1699323113</vt:i4>
  </property>
  <property fmtid="{D5CDD505-2E9C-101B-9397-08002B2CF9AE}" pid="8" name="_ExtendedDescription">
    <vt:lpwstr/>
  </property>
  <property fmtid="{D5CDD505-2E9C-101B-9397-08002B2CF9AE}" pid="9" name="_SharedFileIndex">
    <vt:lpwstr/>
  </property>
  <property fmtid="{D5CDD505-2E9C-101B-9397-08002B2CF9AE}" pid="10" name="_SourceUrl">
    <vt:lpwstr/>
  </property>
</Properties>
</file>