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9" w:type="dxa"/>
        <w:tblInd w:w="3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6803"/>
      </w:tblGrid>
      <w:tr w:rsidR="00C8799D" w:rsidRPr="00C8799D" w14:paraId="6C45C269" w14:textId="77777777" w:rsidTr="0089536E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9C5A9" w14:textId="26B2B651" w:rsidR="0089536E" w:rsidRPr="00C8799D" w:rsidRDefault="0089536E" w:rsidP="00C8799D">
            <w:pPr>
              <w:suppressLineNumbers/>
              <w:suppressAutoHyphens/>
              <w:ind w:left="84" w:hanging="84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879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PROCESSO </w:t>
            </w:r>
            <w:r w:rsidR="006C632D" w:rsidRPr="00C879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SEI </w:t>
            </w:r>
            <w:r w:rsidRPr="00C879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Nº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9020C4" w14:textId="456211A2" w:rsidR="0089536E" w:rsidRPr="00C8799D" w:rsidRDefault="006C632D" w:rsidP="00C8799D">
            <w:pPr>
              <w:suppressLineNumbers/>
              <w:suppressAutoHyphens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8799D">
              <w:rPr>
                <w:rFonts w:asciiTheme="minorHAnsi" w:eastAsia="Times New Roman" w:hAnsiTheme="minorHAnsi" w:cstheme="minorHAnsi"/>
                <w:color w:val="000000" w:themeColor="text1"/>
              </w:rPr>
              <w:t>000172.000197/2024-91</w:t>
            </w:r>
          </w:p>
        </w:tc>
      </w:tr>
    </w:tbl>
    <w:p w14:paraId="12AEF08B" w14:textId="77777777" w:rsidR="00E36CAC" w:rsidRPr="00C8799D" w:rsidRDefault="00E36CAC" w:rsidP="00C8799D">
      <w:pPr>
        <w:ind w:left="284" w:right="118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886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34"/>
      </w:tblGrid>
      <w:tr w:rsidR="00C8799D" w:rsidRPr="00C8799D" w14:paraId="36458FAF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4EC4C8" w14:textId="45559A30" w:rsidR="00E20AC1" w:rsidRPr="00C8799D" w:rsidRDefault="0089536E" w:rsidP="00C8799D">
            <w:pPr>
              <w:ind w:right="118" w:firstLine="3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879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INTERESSADO</w:t>
            </w:r>
          </w:p>
        </w:tc>
        <w:tc>
          <w:tcPr>
            <w:tcW w:w="6734" w:type="dxa"/>
            <w:vAlign w:val="center"/>
          </w:tcPr>
          <w:p w14:paraId="54E02703" w14:textId="6059B64D" w:rsidR="00E20AC1" w:rsidRPr="00C8799D" w:rsidRDefault="00075BE4" w:rsidP="00C8799D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8799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CED </w:t>
            </w:r>
            <w:r w:rsidR="0089536E" w:rsidRPr="00C8799D">
              <w:rPr>
                <w:rFonts w:asciiTheme="minorHAnsi" w:hAnsiTheme="minorHAnsi" w:cstheme="minorHAnsi"/>
                <w:bCs/>
                <w:color w:val="000000" w:themeColor="text1"/>
              </w:rPr>
              <w:t>CAU/RJ</w:t>
            </w:r>
          </w:p>
        </w:tc>
      </w:tr>
      <w:tr w:rsidR="00C8799D" w:rsidRPr="00C8799D" w14:paraId="41E3D387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A5EE23" w14:textId="73932257" w:rsidR="000A45B6" w:rsidRPr="00C8799D" w:rsidRDefault="0089536E" w:rsidP="00C8799D">
            <w:pPr>
              <w:ind w:right="118" w:firstLine="3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879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ASSUNTO</w:t>
            </w:r>
          </w:p>
        </w:tc>
        <w:tc>
          <w:tcPr>
            <w:tcW w:w="6734" w:type="dxa"/>
            <w:vAlign w:val="center"/>
          </w:tcPr>
          <w:p w14:paraId="69AD8C14" w14:textId="5306506A" w:rsidR="000A45B6" w:rsidRPr="00C8799D" w:rsidRDefault="00AA542D" w:rsidP="00724E9F">
            <w:pPr>
              <w:ind w:right="118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Ato de Disposição Regimental Transitória, </w:t>
            </w:r>
            <w:r w:rsidR="00075BE4" w:rsidRPr="00C8799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para </w:t>
            </w:r>
            <w:r w:rsidR="00724E9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ampliar,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provisoriamente,</w:t>
            </w:r>
            <w:r w:rsidR="00075BE4" w:rsidRPr="00C8799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724E9F"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bookmarkStart w:id="0" w:name="_GoBack"/>
            <w:bookmarkEnd w:id="0"/>
            <w:r w:rsidR="00075BE4" w:rsidRPr="00C8799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número de membros da CED CAURJ</w:t>
            </w:r>
          </w:p>
        </w:tc>
      </w:tr>
    </w:tbl>
    <w:p w14:paraId="5BB28F04" w14:textId="77777777" w:rsidR="00E36CAC" w:rsidRPr="00C8799D" w:rsidRDefault="00E36CAC" w:rsidP="00C8799D">
      <w:pPr>
        <w:ind w:right="118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646"/>
      </w:tblGrid>
      <w:tr w:rsidR="00C8799D" w:rsidRPr="00C8799D" w14:paraId="71DD9C66" w14:textId="77777777" w:rsidTr="0089536E">
        <w:trPr>
          <w:trHeight w:val="330"/>
        </w:trPr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56697" w14:textId="4ED075FE" w:rsidR="00E36CAC" w:rsidRPr="00C8799D" w:rsidRDefault="0089536E" w:rsidP="00C8799D">
            <w:pPr>
              <w:ind w:right="118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79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DELIBERAÇÃO PLENÁRIA DPORJ- </w:t>
            </w:r>
            <w:r w:rsidR="006C632D" w:rsidRPr="00C879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00</w:t>
            </w:r>
            <w:r w:rsidR="00075BE4" w:rsidRPr="00C879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3</w:t>
            </w:r>
            <w:r w:rsidRPr="00C879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/2024</w:t>
            </w:r>
          </w:p>
        </w:tc>
      </w:tr>
    </w:tbl>
    <w:p w14:paraId="76F4770F" w14:textId="45DB31E9" w:rsidR="00C8799D" w:rsidRPr="00C8799D" w:rsidRDefault="00C8799D" w:rsidP="00C8799D">
      <w:pPr>
        <w:pStyle w:val="NormalWeb"/>
        <w:ind w:left="3545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>Aprova o Ato de Disposição Regimental Transitória, com a seguinte disposição: Excepcionalmente, no exercício de 2024, a partir da data de publicação deste ato, até 31 de dezembro de 2024, a Comissão de Ética e Disciplina será constituída por até 9 (nove) conselheiros titulares, eleitos pelo Plenário.</w:t>
      </w:r>
    </w:p>
    <w:p w14:paraId="1B8868AC" w14:textId="77777777" w:rsidR="00C8799D" w:rsidRPr="00C8799D" w:rsidRDefault="00C8799D" w:rsidP="00C8799D">
      <w:pPr>
        <w:pStyle w:val="NormalWeb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354EA609" w14:textId="40A68C1D" w:rsidR="0089536E" w:rsidRPr="00C8799D" w:rsidRDefault="0089536E" w:rsidP="00C8799D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>O PLENÁRIO DO CONSELHO DE ARQUITETURA E URBANISMO DO RIO DE JANEIRO - CAU/RJ, no exercício das competências e prerrogativas de que trata</w:t>
      </w:r>
      <w:r w:rsidR="00C16D34" w:rsidRPr="00C8799D">
        <w:rPr>
          <w:rFonts w:asciiTheme="minorHAnsi" w:hAnsiTheme="minorHAnsi" w:cstheme="minorHAnsi"/>
          <w:color w:val="000000" w:themeColor="text1"/>
        </w:rPr>
        <w:t>m o inciso X do artigo 4º,</w:t>
      </w:r>
      <w:r w:rsidRPr="00C8799D">
        <w:rPr>
          <w:rFonts w:asciiTheme="minorHAnsi" w:hAnsiTheme="minorHAnsi" w:cstheme="minorHAnsi"/>
          <w:color w:val="000000" w:themeColor="text1"/>
        </w:rPr>
        <w:t xml:space="preserve"> </w:t>
      </w:r>
      <w:r w:rsidR="00C16D34" w:rsidRPr="00C8799D">
        <w:rPr>
          <w:rFonts w:asciiTheme="minorHAnsi" w:hAnsiTheme="minorHAnsi" w:cstheme="minorHAnsi"/>
          <w:color w:val="000000" w:themeColor="text1"/>
        </w:rPr>
        <w:t xml:space="preserve">o </w:t>
      </w:r>
      <w:r w:rsidRPr="00C8799D">
        <w:rPr>
          <w:rFonts w:asciiTheme="minorHAnsi" w:hAnsiTheme="minorHAnsi" w:cstheme="minorHAnsi"/>
          <w:color w:val="000000" w:themeColor="text1"/>
        </w:rPr>
        <w:t>artigo 9º</w:t>
      </w:r>
      <w:r w:rsidR="00C16D34" w:rsidRPr="00C8799D">
        <w:rPr>
          <w:rFonts w:asciiTheme="minorHAnsi" w:hAnsiTheme="minorHAnsi" w:cstheme="minorHAnsi"/>
          <w:color w:val="000000" w:themeColor="text1"/>
        </w:rPr>
        <w:t xml:space="preserve"> da Subseção I e o artigo 10</w:t>
      </w:r>
      <w:r w:rsidRPr="00C8799D">
        <w:rPr>
          <w:rFonts w:asciiTheme="minorHAnsi" w:hAnsiTheme="minorHAnsi" w:cstheme="minorHAnsi"/>
          <w:color w:val="000000" w:themeColor="text1"/>
        </w:rPr>
        <w:t xml:space="preserve"> do Regimento Interno do CAU/</w:t>
      </w:r>
      <w:r w:rsidR="00C04EFB" w:rsidRPr="00C8799D">
        <w:rPr>
          <w:rFonts w:asciiTheme="minorHAnsi" w:hAnsiTheme="minorHAnsi" w:cstheme="minorHAnsi"/>
          <w:color w:val="000000" w:themeColor="text1"/>
        </w:rPr>
        <w:t>RJ, reunido</w:t>
      </w:r>
      <w:r w:rsidRPr="00C8799D">
        <w:rPr>
          <w:rFonts w:asciiTheme="minorHAnsi" w:hAnsiTheme="minorHAnsi" w:cstheme="minorHAnsi"/>
          <w:color w:val="000000" w:themeColor="text1"/>
        </w:rPr>
        <w:t xml:space="preserve"> ordinariamente por meio de reunião híbrida, no dia 12 de março de 2024, após análise do assunto em epígrafe, e</w:t>
      </w:r>
      <w:r w:rsidR="00C16D34" w:rsidRPr="00C8799D">
        <w:rPr>
          <w:rFonts w:asciiTheme="minorHAnsi" w:hAnsiTheme="minorHAnsi" w:cstheme="minorHAnsi"/>
          <w:color w:val="000000" w:themeColor="text1"/>
        </w:rPr>
        <w:t>:</w:t>
      </w:r>
    </w:p>
    <w:p w14:paraId="5F001517" w14:textId="77777777" w:rsidR="00E30905" w:rsidRPr="00C8799D" w:rsidRDefault="00E30905" w:rsidP="00C8799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>Considerando o levantamento apresentado pela assessoria técnica da Comissão de Ética e Disciplina, informando que existem cerca de 330 processos represados na referida Comissão.</w:t>
      </w:r>
    </w:p>
    <w:p w14:paraId="460614FE" w14:textId="42A05418" w:rsidR="00E30905" w:rsidRPr="00C8799D" w:rsidRDefault="00E30905" w:rsidP="00C8799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>Considerando que o Regimento Interno do CAU/RJ prevê o número de até 7 (sete) membros titulares para compor a CED-CAU/RJ, e este núm</w:t>
      </w:r>
      <w:r w:rsidR="00675B3C" w:rsidRPr="00C8799D">
        <w:rPr>
          <w:rFonts w:asciiTheme="minorHAnsi" w:hAnsiTheme="minorHAnsi" w:cstheme="minorHAnsi"/>
          <w:color w:val="000000" w:themeColor="text1"/>
        </w:rPr>
        <w:t>ero não é o suficiente para diminuir este passivo</w:t>
      </w:r>
      <w:r w:rsidR="00C8799D">
        <w:rPr>
          <w:rFonts w:asciiTheme="minorHAnsi" w:hAnsiTheme="minorHAnsi" w:cstheme="minorHAnsi"/>
          <w:color w:val="000000" w:themeColor="text1"/>
        </w:rPr>
        <w:t xml:space="preserve"> de processos represados</w:t>
      </w:r>
      <w:r w:rsidR="00C8799D" w:rsidRPr="00C8799D">
        <w:rPr>
          <w:rFonts w:asciiTheme="minorHAnsi" w:hAnsiTheme="minorHAnsi" w:cstheme="minorHAnsi"/>
          <w:color w:val="000000" w:themeColor="text1"/>
        </w:rPr>
        <w:t>;</w:t>
      </w:r>
    </w:p>
    <w:p w14:paraId="6C42EFC3" w14:textId="1541F41D" w:rsidR="00C8799D" w:rsidRPr="00C8799D" w:rsidRDefault="00C8799D" w:rsidP="00C8799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 xml:space="preserve">Considerando que eventual alteração regimental, ainda que se tratando de disposição regimental transitória, exige quórum qualificado para sua aprovação; </w:t>
      </w:r>
    </w:p>
    <w:p w14:paraId="74D9A52A" w14:textId="74F08750" w:rsidR="00C8799D" w:rsidRDefault="00E30905" w:rsidP="00C8799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>Considerand</w:t>
      </w:r>
      <w:r w:rsidR="00675B3C" w:rsidRPr="00C8799D">
        <w:rPr>
          <w:rFonts w:asciiTheme="minorHAnsi" w:hAnsiTheme="minorHAnsi" w:cstheme="minorHAnsi"/>
          <w:color w:val="000000" w:themeColor="text1"/>
        </w:rPr>
        <w:t>o o princípio da eficiência da Administração P</w:t>
      </w:r>
      <w:r w:rsidRPr="00C8799D">
        <w:rPr>
          <w:rFonts w:asciiTheme="minorHAnsi" w:hAnsiTheme="minorHAnsi" w:cstheme="minorHAnsi"/>
          <w:color w:val="000000" w:themeColor="text1"/>
        </w:rPr>
        <w:t>ública, previsto no art. 37</w:t>
      </w:r>
      <w:r w:rsidR="00C8799D">
        <w:rPr>
          <w:rFonts w:asciiTheme="minorHAnsi" w:hAnsiTheme="minorHAnsi" w:cstheme="minorHAnsi"/>
          <w:color w:val="000000" w:themeColor="text1"/>
        </w:rPr>
        <w:t>,</w:t>
      </w:r>
      <w:r w:rsidRPr="00C8799D">
        <w:rPr>
          <w:rFonts w:asciiTheme="minorHAnsi" w:hAnsiTheme="minorHAnsi" w:cstheme="minorHAnsi"/>
          <w:color w:val="000000" w:themeColor="text1"/>
        </w:rPr>
        <w:t xml:space="preserve"> caput</w:t>
      </w:r>
      <w:r w:rsidR="00C8799D">
        <w:rPr>
          <w:rFonts w:asciiTheme="minorHAnsi" w:hAnsiTheme="minorHAnsi" w:cstheme="minorHAnsi"/>
          <w:color w:val="000000" w:themeColor="text1"/>
        </w:rPr>
        <w:t>,</w:t>
      </w:r>
      <w:r w:rsidRPr="00C8799D">
        <w:rPr>
          <w:rFonts w:asciiTheme="minorHAnsi" w:hAnsiTheme="minorHAnsi" w:cstheme="minorHAnsi"/>
          <w:color w:val="000000" w:themeColor="text1"/>
        </w:rPr>
        <w:t xml:space="preserve"> da Constituição Federal de 1988;</w:t>
      </w:r>
    </w:p>
    <w:p w14:paraId="3D0A4009" w14:textId="5CA24347" w:rsidR="00E30905" w:rsidRPr="00C8799D" w:rsidRDefault="00E30905" w:rsidP="00C8799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8799D">
        <w:rPr>
          <w:rFonts w:asciiTheme="minorHAnsi" w:hAnsiTheme="minorHAnsi" w:cstheme="minorHAnsi"/>
          <w:color w:val="000000" w:themeColor="text1"/>
        </w:rPr>
        <w:t xml:space="preserve">Considerando o princípio da celeridade processual, previsto no art. 5º, inciso </w:t>
      </w:r>
      <w:r w:rsidRPr="00C8799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LXXVIII, da Constituição Federal de 1988, que determina que a todos, no âmbito judicial e administrativo, são assegurados a razoável duração do processo e os meios que garantam a celeridade de sua tramitação;</w:t>
      </w:r>
    </w:p>
    <w:p w14:paraId="2ECAC3D5" w14:textId="0DD109E9" w:rsidR="00E059BC" w:rsidRPr="00C8799D" w:rsidRDefault="00E30905" w:rsidP="00C8799D">
      <w:pPr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eastAsia="Times New Roman" w:hAnsiTheme="minorHAnsi" w:cstheme="minorHAnsi"/>
          <w:color w:val="000000" w:themeColor="text1"/>
        </w:rPr>
        <w:t>Considerando a proposta apresentada pela Comissão de Ética e Disciplina na presente reunião Plenária</w:t>
      </w:r>
      <w:r w:rsidR="00C8799D" w:rsidRPr="00C8799D">
        <w:rPr>
          <w:rFonts w:asciiTheme="minorHAnsi" w:eastAsia="Times New Roman" w:hAnsiTheme="minorHAnsi" w:cstheme="minorHAnsi"/>
          <w:color w:val="000000" w:themeColor="text1"/>
        </w:rPr>
        <w:t>, para a ampliação provisória do número de membros da Comissão, para 9 (nove) membros</w:t>
      </w:r>
      <w:r w:rsidRPr="00C8799D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4A83F023" w14:textId="77777777" w:rsidR="00C8799D" w:rsidRDefault="00C8799D" w:rsidP="00C8799D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</w:p>
    <w:p w14:paraId="0F622AF9" w14:textId="659A88D8" w:rsidR="00C16D34" w:rsidRPr="00C8799D" w:rsidRDefault="00EB3472" w:rsidP="00C8799D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lastRenderedPageBreak/>
        <w:t>DELIBER</w:t>
      </w:r>
      <w:r w:rsidR="00C306AA" w:rsidRPr="00C8799D">
        <w:rPr>
          <w:rFonts w:asciiTheme="minorHAnsi" w:hAnsiTheme="minorHAnsi" w:cstheme="minorHAnsi"/>
          <w:color w:val="000000" w:themeColor="text1"/>
        </w:rPr>
        <w:t>OU</w:t>
      </w:r>
      <w:r w:rsidRPr="00C8799D">
        <w:rPr>
          <w:rFonts w:asciiTheme="minorHAnsi" w:hAnsiTheme="minorHAnsi" w:cstheme="minorHAnsi"/>
          <w:color w:val="000000" w:themeColor="text1"/>
        </w:rPr>
        <w:t>:</w:t>
      </w:r>
    </w:p>
    <w:p w14:paraId="2F1CD9F4" w14:textId="77777777" w:rsidR="00C8799D" w:rsidRPr="00C8799D" w:rsidRDefault="00075BE4" w:rsidP="00C8799D">
      <w:pPr>
        <w:pStyle w:val="NormalWeb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color w:val="000000" w:themeColor="text1"/>
        </w:rPr>
        <w:t xml:space="preserve">Aprovar, </w:t>
      </w:r>
      <w:r w:rsidR="00C8799D" w:rsidRPr="00C8799D">
        <w:rPr>
          <w:color w:val="000000" w:themeColor="text1"/>
        </w:rPr>
        <w:t>o seguinte Ato de Disposição Regimental Transitória:</w:t>
      </w:r>
    </w:p>
    <w:p w14:paraId="5692F059" w14:textId="77777777" w:rsidR="00C8799D" w:rsidRPr="00C8799D" w:rsidRDefault="00C8799D" w:rsidP="00C8799D">
      <w:pPr>
        <w:pStyle w:val="NormalWeb"/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6EAE87B" w14:textId="614FAA03" w:rsidR="00075BE4" w:rsidRPr="00C8799D" w:rsidRDefault="00C8799D" w:rsidP="00C8799D">
      <w:pPr>
        <w:pStyle w:val="NormalWeb"/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>“E</w:t>
      </w:r>
      <w:r w:rsidR="00075BE4" w:rsidRPr="00C8799D">
        <w:rPr>
          <w:rFonts w:asciiTheme="minorHAnsi" w:hAnsiTheme="minorHAnsi" w:cstheme="minorHAnsi"/>
          <w:color w:val="000000" w:themeColor="text1"/>
        </w:rPr>
        <w:t xml:space="preserve">xcepcionalmente, no exercício de 2024, a partir da data de publicação deste ato, até 31 de dezembro de 2024, a Comissão de Ética e Disciplina será constituída por até 9 (nove) conselheiros titulares, eleitos pelo </w:t>
      </w:r>
      <w:proofErr w:type="gramStart"/>
      <w:r w:rsidR="00075BE4" w:rsidRPr="00C8799D">
        <w:rPr>
          <w:rFonts w:asciiTheme="minorHAnsi" w:hAnsiTheme="minorHAnsi" w:cstheme="minorHAnsi"/>
          <w:color w:val="000000" w:themeColor="text1"/>
        </w:rPr>
        <w:t>Plenário.</w:t>
      </w:r>
      <w:r w:rsidRPr="00C8799D">
        <w:rPr>
          <w:rFonts w:asciiTheme="minorHAnsi" w:hAnsiTheme="minorHAnsi" w:cstheme="minorHAnsi"/>
          <w:color w:val="000000" w:themeColor="text1"/>
        </w:rPr>
        <w:t>”</w:t>
      </w:r>
      <w:proofErr w:type="gramEnd"/>
    </w:p>
    <w:p w14:paraId="5CE5B097" w14:textId="77777777" w:rsidR="00075BE4" w:rsidRPr="00C8799D" w:rsidRDefault="00075BE4" w:rsidP="00C8799D">
      <w:pPr>
        <w:pStyle w:val="NormalWeb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78BB67B0" w14:textId="522CC809" w:rsidR="00E53414" w:rsidRPr="00C8799D" w:rsidRDefault="00075BE4" w:rsidP="00C8799D">
      <w:pPr>
        <w:pStyle w:val="NormalWeb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 xml:space="preserve">Eleger o conselheiro José </w:t>
      </w:r>
      <w:proofErr w:type="spellStart"/>
      <w:r w:rsidRPr="00C8799D">
        <w:rPr>
          <w:rFonts w:asciiTheme="minorHAnsi" w:hAnsiTheme="minorHAnsi" w:cstheme="minorHAnsi"/>
          <w:color w:val="000000" w:themeColor="text1"/>
        </w:rPr>
        <w:t>Antonio</w:t>
      </w:r>
      <w:proofErr w:type="spellEnd"/>
      <w:r w:rsidRPr="00C8799D">
        <w:rPr>
          <w:rFonts w:asciiTheme="minorHAnsi" w:hAnsiTheme="minorHAnsi" w:cstheme="minorHAnsi"/>
          <w:color w:val="000000" w:themeColor="text1"/>
        </w:rPr>
        <w:t xml:space="preserve"> Mendes Casas Novas e a conselheira </w:t>
      </w:r>
      <w:proofErr w:type="spellStart"/>
      <w:r w:rsidRPr="00C8799D">
        <w:rPr>
          <w:rFonts w:asciiTheme="minorHAnsi" w:hAnsiTheme="minorHAnsi" w:cstheme="minorHAnsi"/>
          <w:color w:val="000000" w:themeColor="text1"/>
        </w:rPr>
        <w:t>Tanya</w:t>
      </w:r>
      <w:proofErr w:type="spellEnd"/>
      <w:r w:rsidRPr="00C8799D">
        <w:rPr>
          <w:rFonts w:asciiTheme="minorHAnsi" w:hAnsiTheme="minorHAnsi" w:cstheme="minorHAnsi"/>
          <w:color w:val="000000" w:themeColor="text1"/>
        </w:rPr>
        <w:t xml:space="preserve"> Argentina Cano </w:t>
      </w:r>
      <w:proofErr w:type="spellStart"/>
      <w:r w:rsidRPr="00C8799D">
        <w:rPr>
          <w:rFonts w:asciiTheme="minorHAnsi" w:hAnsiTheme="minorHAnsi" w:cstheme="minorHAnsi"/>
          <w:color w:val="000000" w:themeColor="text1"/>
        </w:rPr>
        <w:t>Collado</w:t>
      </w:r>
      <w:proofErr w:type="spellEnd"/>
      <w:r w:rsidRPr="00C8799D">
        <w:rPr>
          <w:rFonts w:asciiTheme="minorHAnsi" w:hAnsiTheme="minorHAnsi" w:cstheme="minorHAnsi"/>
          <w:color w:val="000000" w:themeColor="text1"/>
        </w:rPr>
        <w:t xml:space="preserve"> para ocupar as vaga</w:t>
      </w:r>
      <w:r w:rsidR="00D82F53">
        <w:rPr>
          <w:rFonts w:asciiTheme="minorHAnsi" w:hAnsiTheme="minorHAnsi" w:cstheme="minorHAnsi"/>
          <w:color w:val="000000" w:themeColor="text1"/>
        </w:rPr>
        <w:t>s</w:t>
      </w:r>
      <w:r w:rsidRPr="00C8799D">
        <w:rPr>
          <w:rFonts w:asciiTheme="minorHAnsi" w:hAnsiTheme="minorHAnsi" w:cstheme="minorHAnsi"/>
          <w:color w:val="000000" w:themeColor="text1"/>
        </w:rPr>
        <w:t>.</w:t>
      </w:r>
    </w:p>
    <w:p w14:paraId="4EF47FA7" w14:textId="77777777" w:rsidR="00E53414" w:rsidRPr="00C8799D" w:rsidRDefault="00E53414" w:rsidP="00C8799D">
      <w:pPr>
        <w:pStyle w:val="NormalWeb"/>
        <w:ind w:left="72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BA8EC0D" w14:textId="206A4D05" w:rsidR="00E53414" w:rsidRPr="00C8799D" w:rsidRDefault="00E53414" w:rsidP="00C8799D">
      <w:pPr>
        <w:pStyle w:val="NormalWeb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>Encaminhar esta deliberação para publicação no sítio eletrônico do CAU/RJ.</w:t>
      </w:r>
    </w:p>
    <w:p w14:paraId="2919883E" w14:textId="77777777" w:rsidR="006C632D" w:rsidRPr="00C8799D" w:rsidRDefault="006C632D" w:rsidP="00C8799D">
      <w:pPr>
        <w:pStyle w:val="NormalWeb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D1A4101" w14:textId="0845726F" w:rsidR="006C632D" w:rsidRPr="00C8799D" w:rsidRDefault="006C632D" w:rsidP="00C8799D">
      <w:pPr>
        <w:pStyle w:val="NormalWeb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 xml:space="preserve">Aprovada com </w:t>
      </w:r>
      <w:r w:rsidR="00075BE4" w:rsidRPr="00C8799D">
        <w:rPr>
          <w:rFonts w:asciiTheme="minorHAnsi" w:hAnsiTheme="minorHAnsi" w:cstheme="minorHAnsi"/>
          <w:color w:val="000000" w:themeColor="text1"/>
        </w:rPr>
        <w:t>24</w:t>
      </w:r>
      <w:r w:rsidRPr="00C8799D">
        <w:rPr>
          <w:rFonts w:asciiTheme="minorHAnsi" w:hAnsiTheme="minorHAnsi" w:cstheme="minorHAnsi"/>
          <w:color w:val="000000" w:themeColor="text1"/>
        </w:rPr>
        <w:t xml:space="preserve"> (vinte e </w:t>
      </w:r>
      <w:r w:rsidR="00075BE4" w:rsidRPr="00C8799D">
        <w:rPr>
          <w:rFonts w:asciiTheme="minorHAnsi" w:hAnsiTheme="minorHAnsi" w:cstheme="minorHAnsi"/>
          <w:color w:val="000000" w:themeColor="text1"/>
        </w:rPr>
        <w:t>quatro</w:t>
      </w:r>
      <w:r w:rsidRPr="00C8799D">
        <w:rPr>
          <w:rFonts w:asciiTheme="minorHAnsi" w:hAnsiTheme="minorHAnsi" w:cstheme="minorHAnsi"/>
          <w:color w:val="000000" w:themeColor="text1"/>
        </w:rPr>
        <w:t>) votos favoráveis, 00 (zero</w:t>
      </w:r>
      <w:proofErr w:type="gramStart"/>
      <w:r w:rsidRPr="00C8799D">
        <w:rPr>
          <w:rFonts w:asciiTheme="minorHAnsi" w:hAnsiTheme="minorHAnsi" w:cstheme="minorHAnsi"/>
          <w:color w:val="000000" w:themeColor="text1"/>
        </w:rPr>
        <w:t>) Contrários</w:t>
      </w:r>
      <w:proofErr w:type="gramEnd"/>
      <w:r w:rsidRPr="00C8799D">
        <w:rPr>
          <w:rFonts w:asciiTheme="minorHAnsi" w:hAnsiTheme="minorHAnsi" w:cstheme="minorHAnsi"/>
          <w:color w:val="000000" w:themeColor="text1"/>
        </w:rPr>
        <w:t xml:space="preserve"> e </w:t>
      </w:r>
      <w:r w:rsidR="00075BE4" w:rsidRPr="00C8799D">
        <w:rPr>
          <w:rFonts w:asciiTheme="minorHAnsi" w:hAnsiTheme="minorHAnsi" w:cstheme="minorHAnsi"/>
          <w:color w:val="000000" w:themeColor="text1"/>
        </w:rPr>
        <w:t>02</w:t>
      </w:r>
      <w:r w:rsidRPr="00C8799D">
        <w:rPr>
          <w:rFonts w:asciiTheme="minorHAnsi" w:hAnsiTheme="minorHAnsi" w:cstheme="minorHAnsi"/>
          <w:color w:val="000000" w:themeColor="text1"/>
        </w:rPr>
        <w:t xml:space="preserve"> (</w:t>
      </w:r>
      <w:r w:rsidR="00075BE4" w:rsidRPr="00C8799D">
        <w:rPr>
          <w:rFonts w:asciiTheme="minorHAnsi" w:hAnsiTheme="minorHAnsi" w:cstheme="minorHAnsi"/>
          <w:color w:val="000000" w:themeColor="text1"/>
        </w:rPr>
        <w:t>duas</w:t>
      </w:r>
      <w:r w:rsidRPr="00C8799D">
        <w:rPr>
          <w:rFonts w:asciiTheme="minorHAnsi" w:hAnsiTheme="minorHAnsi" w:cstheme="minorHAnsi"/>
          <w:color w:val="000000" w:themeColor="text1"/>
        </w:rPr>
        <w:t>) Abstenções.</w:t>
      </w:r>
    </w:p>
    <w:p w14:paraId="6DCDCC1A" w14:textId="50A817E1" w:rsidR="00E53414" w:rsidRPr="00C8799D" w:rsidRDefault="00E53414" w:rsidP="00C8799D">
      <w:pPr>
        <w:pStyle w:val="NormalWeb"/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>Esta deliberação entra em vigor na data de sua publicação.</w:t>
      </w:r>
    </w:p>
    <w:p w14:paraId="13EB6085" w14:textId="237AB21E" w:rsidR="00E53414" w:rsidRPr="00C8799D" w:rsidRDefault="00E53414" w:rsidP="00C8799D">
      <w:pPr>
        <w:ind w:right="118" w:firstLine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>Rio de Janeiro, 12 de março de 2024</w:t>
      </w:r>
    </w:p>
    <w:p w14:paraId="046BB9F4" w14:textId="77777777" w:rsidR="00075BE4" w:rsidRPr="00C8799D" w:rsidRDefault="00075BE4" w:rsidP="00C8799D">
      <w:pPr>
        <w:ind w:right="118"/>
        <w:jc w:val="both"/>
        <w:rPr>
          <w:rFonts w:asciiTheme="minorHAnsi" w:hAnsiTheme="minorHAnsi" w:cstheme="minorHAnsi"/>
          <w:color w:val="000000" w:themeColor="text1"/>
        </w:rPr>
      </w:pPr>
    </w:p>
    <w:p w14:paraId="1763DA31" w14:textId="29F015AB" w:rsidR="00E53414" w:rsidRPr="00C8799D" w:rsidRDefault="00E53414" w:rsidP="00C8799D">
      <w:pPr>
        <w:ind w:right="118" w:firstLine="36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8799D">
        <w:rPr>
          <w:rFonts w:asciiTheme="minorHAnsi" w:hAnsiTheme="minorHAnsi" w:cstheme="minorHAnsi"/>
          <w:b/>
          <w:bCs/>
          <w:color w:val="000000" w:themeColor="text1"/>
        </w:rPr>
        <w:t>Sydnei Dias Menezes</w:t>
      </w:r>
    </w:p>
    <w:p w14:paraId="17BCD6F5" w14:textId="329C1B3F" w:rsidR="00E53414" w:rsidRPr="00C8799D" w:rsidRDefault="00E53414" w:rsidP="00C8799D">
      <w:pPr>
        <w:ind w:right="118" w:firstLine="360"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>Arquiteto e Urbanista</w:t>
      </w:r>
    </w:p>
    <w:p w14:paraId="04B8F157" w14:textId="4DFD6623" w:rsidR="00E53414" w:rsidRPr="00C8799D" w:rsidRDefault="00E53414" w:rsidP="00C8799D">
      <w:pPr>
        <w:ind w:right="118" w:firstLine="360"/>
        <w:jc w:val="both"/>
        <w:rPr>
          <w:rFonts w:asciiTheme="minorHAnsi" w:hAnsiTheme="minorHAnsi" w:cstheme="minorHAnsi"/>
          <w:color w:val="000000" w:themeColor="text1"/>
        </w:rPr>
      </w:pPr>
      <w:r w:rsidRPr="00C8799D">
        <w:rPr>
          <w:rFonts w:asciiTheme="minorHAnsi" w:hAnsiTheme="minorHAnsi" w:cstheme="minorHAnsi"/>
          <w:color w:val="000000" w:themeColor="text1"/>
        </w:rPr>
        <w:t>Presidente do CAU/RJ</w:t>
      </w:r>
    </w:p>
    <w:sectPr w:rsidR="00E53414" w:rsidRPr="00C8799D" w:rsidSect="00307138">
      <w:headerReference w:type="default" r:id="rId8"/>
      <w:footerReference w:type="default" r:id="rId9"/>
      <w:pgSz w:w="11906" w:h="16838"/>
      <w:pgMar w:top="720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053D" w14:textId="77777777" w:rsidR="00ED5ED1" w:rsidRDefault="00ED5ED1" w:rsidP="00A7268C">
      <w:r>
        <w:separator/>
      </w:r>
    </w:p>
  </w:endnote>
  <w:endnote w:type="continuationSeparator" w:id="0">
    <w:p w14:paraId="030505B6" w14:textId="77777777" w:rsidR="00ED5ED1" w:rsidRDefault="00ED5ED1" w:rsidP="00A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4DB0" w14:textId="77777777" w:rsidR="001137E4" w:rsidRDefault="001137E4" w:rsidP="004553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73CAA" w14:textId="77777777" w:rsidR="00ED5ED1" w:rsidRDefault="00ED5ED1" w:rsidP="00A7268C">
      <w:r>
        <w:separator/>
      </w:r>
    </w:p>
  </w:footnote>
  <w:footnote w:type="continuationSeparator" w:id="0">
    <w:p w14:paraId="1DAFBFEE" w14:textId="77777777" w:rsidR="00ED5ED1" w:rsidRDefault="00ED5ED1" w:rsidP="00A7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CB8A" w14:textId="77777777" w:rsidR="001137E4" w:rsidRDefault="00026F7C" w:rsidP="00EC7AED">
    <w:pPr>
      <w:pStyle w:val="Cabealho"/>
      <w:ind w:left="284" w:right="118"/>
      <w:jc w:val="center"/>
    </w:pPr>
    <w:r>
      <w:rPr>
        <w:b/>
        <w:noProof/>
      </w:rPr>
      <w:drawing>
        <wp:inline distT="0" distB="0" distL="0" distR="0" wp14:anchorId="714EFB57" wp14:editId="7E0D1E0E">
          <wp:extent cx="5400040" cy="885190"/>
          <wp:effectExtent l="0" t="0" r="0" b="0"/>
          <wp:docPr id="1920052070" name="Imagem 192005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FA4"/>
    <w:multiLevelType w:val="hybridMultilevel"/>
    <w:tmpl w:val="4768F6A0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751"/>
    <w:multiLevelType w:val="hybridMultilevel"/>
    <w:tmpl w:val="9FEEFD9E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5C6"/>
    <w:multiLevelType w:val="hybridMultilevel"/>
    <w:tmpl w:val="66A4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2C5D"/>
    <w:multiLevelType w:val="hybridMultilevel"/>
    <w:tmpl w:val="6ED2F2A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105"/>
    <w:multiLevelType w:val="hybridMultilevel"/>
    <w:tmpl w:val="F490E0A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7F4"/>
    <w:multiLevelType w:val="hybridMultilevel"/>
    <w:tmpl w:val="5B26451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E71"/>
    <w:multiLevelType w:val="hybridMultilevel"/>
    <w:tmpl w:val="6658D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3748"/>
    <w:multiLevelType w:val="hybridMultilevel"/>
    <w:tmpl w:val="E6F87D14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377A"/>
    <w:multiLevelType w:val="hybridMultilevel"/>
    <w:tmpl w:val="0CD47DE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3D67"/>
    <w:multiLevelType w:val="hybridMultilevel"/>
    <w:tmpl w:val="FB2C6F30"/>
    <w:lvl w:ilvl="0" w:tplc="44A831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21232"/>
    <w:multiLevelType w:val="hybridMultilevel"/>
    <w:tmpl w:val="77FE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5276"/>
    <w:multiLevelType w:val="hybridMultilevel"/>
    <w:tmpl w:val="70A4CA6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8581C"/>
    <w:multiLevelType w:val="hybridMultilevel"/>
    <w:tmpl w:val="ABF43300"/>
    <w:lvl w:ilvl="0" w:tplc="10A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85F"/>
    <w:multiLevelType w:val="hybridMultilevel"/>
    <w:tmpl w:val="C6509914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66E6"/>
    <w:multiLevelType w:val="hybridMultilevel"/>
    <w:tmpl w:val="A31A9B6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3F3"/>
    <w:multiLevelType w:val="hybridMultilevel"/>
    <w:tmpl w:val="81507ADC"/>
    <w:lvl w:ilvl="0" w:tplc="B4828D20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31E77"/>
    <w:multiLevelType w:val="hybridMultilevel"/>
    <w:tmpl w:val="DDFEF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62474"/>
    <w:multiLevelType w:val="hybridMultilevel"/>
    <w:tmpl w:val="8198438E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65C15"/>
    <w:multiLevelType w:val="hybridMultilevel"/>
    <w:tmpl w:val="B516A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D1774"/>
    <w:multiLevelType w:val="hybridMultilevel"/>
    <w:tmpl w:val="D7CC3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726EC"/>
    <w:multiLevelType w:val="hybridMultilevel"/>
    <w:tmpl w:val="4538C784"/>
    <w:lvl w:ilvl="0" w:tplc="C4AC7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026F7C"/>
    <w:rsid w:val="00030CF6"/>
    <w:rsid w:val="000319C2"/>
    <w:rsid w:val="000335D7"/>
    <w:rsid w:val="000356BB"/>
    <w:rsid w:val="000417EF"/>
    <w:rsid w:val="00043D6F"/>
    <w:rsid w:val="00053DC0"/>
    <w:rsid w:val="000564C3"/>
    <w:rsid w:val="000568A3"/>
    <w:rsid w:val="00057A0E"/>
    <w:rsid w:val="00072D89"/>
    <w:rsid w:val="000754DE"/>
    <w:rsid w:val="00075BE4"/>
    <w:rsid w:val="0008121F"/>
    <w:rsid w:val="00083703"/>
    <w:rsid w:val="00084C44"/>
    <w:rsid w:val="0009387F"/>
    <w:rsid w:val="000A2BA1"/>
    <w:rsid w:val="000A45B6"/>
    <w:rsid w:val="000A4886"/>
    <w:rsid w:val="000A60F9"/>
    <w:rsid w:val="000C04FE"/>
    <w:rsid w:val="000D6C3C"/>
    <w:rsid w:val="000F2894"/>
    <w:rsid w:val="000F4832"/>
    <w:rsid w:val="000F794F"/>
    <w:rsid w:val="00106B5D"/>
    <w:rsid w:val="001137E4"/>
    <w:rsid w:val="001261A7"/>
    <w:rsid w:val="0013308F"/>
    <w:rsid w:val="0014250D"/>
    <w:rsid w:val="001542C6"/>
    <w:rsid w:val="001706A5"/>
    <w:rsid w:val="00175C6F"/>
    <w:rsid w:val="00194519"/>
    <w:rsid w:val="001A1FBC"/>
    <w:rsid w:val="001A36A2"/>
    <w:rsid w:val="001A7F40"/>
    <w:rsid w:val="001B7868"/>
    <w:rsid w:val="001C5921"/>
    <w:rsid w:val="001D40FF"/>
    <w:rsid w:val="001E2040"/>
    <w:rsid w:val="001F045A"/>
    <w:rsid w:val="00201FB6"/>
    <w:rsid w:val="0021628A"/>
    <w:rsid w:val="002171BB"/>
    <w:rsid w:val="00225DE5"/>
    <w:rsid w:val="00234CFA"/>
    <w:rsid w:val="00236CED"/>
    <w:rsid w:val="0024081B"/>
    <w:rsid w:val="0024317B"/>
    <w:rsid w:val="00256705"/>
    <w:rsid w:val="00257B2A"/>
    <w:rsid w:val="002845FF"/>
    <w:rsid w:val="00286965"/>
    <w:rsid w:val="00295C28"/>
    <w:rsid w:val="002962BF"/>
    <w:rsid w:val="002A2179"/>
    <w:rsid w:val="002A2808"/>
    <w:rsid w:val="002B4C88"/>
    <w:rsid w:val="002B579F"/>
    <w:rsid w:val="002C0FE0"/>
    <w:rsid w:val="002D093C"/>
    <w:rsid w:val="002E74ED"/>
    <w:rsid w:val="002F1ED1"/>
    <w:rsid w:val="00300657"/>
    <w:rsid w:val="00307138"/>
    <w:rsid w:val="00317A9E"/>
    <w:rsid w:val="00331B93"/>
    <w:rsid w:val="00335863"/>
    <w:rsid w:val="00342109"/>
    <w:rsid w:val="00347556"/>
    <w:rsid w:val="00353A26"/>
    <w:rsid w:val="00354084"/>
    <w:rsid w:val="00354C43"/>
    <w:rsid w:val="00363925"/>
    <w:rsid w:val="00364176"/>
    <w:rsid w:val="003755E2"/>
    <w:rsid w:val="0039114B"/>
    <w:rsid w:val="003964D6"/>
    <w:rsid w:val="003A6D1D"/>
    <w:rsid w:val="003B02C0"/>
    <w:rsid w:val="003B50EC"/>
    <w:rsid w:val="003B72CC"/>
    <w:rsid w:val="003D0BDC"/>
    <w:rsid w:val="003E1EBE"/>
    <w:rsid w:val="003E344C"/>
    <w:rsid w:val="003E4596"/>
    <w:rsid w:val="003E6541"/>
    <w:rsid w:val="003E7E57"/>
    <w:rsid w:val="003F0CE0"/>
    <w:rsid w:val="00402DCA"/>
    <w:rsid w:val="00410EAA"/>
    <w:rsid w:val="0041240C"/>
    <w:rsid w:val="00414C0C"/>
    <w:rsid w:val="00434821"/>
    <w:rsid w:val="004423BC"/>
    <w:rsid w:val="004448C0"/>
    <w:rsid w:val="00445848"/>
    <w:rsid w:val="00455363"/>
    <w:rsid w:val="004715F0"/>
    <w:rsid w:val="00475C63"/>
    <w:rsid w:val="00481897"/>
    <w:rsid w:val="004A007F"/>
    <w:rsid w:val="004A1317"/>
    <w:rsid w:val="004A17DA"/>
    <w:rsid w:val="004A1C9F"/>
    <w:rsid w:val="004D348E"/>
    <w:rsid w:val="004D45C1"/>
    <w:rsid w:val="004E7DCF"/>
    <w:rsid w:val="004F6F68"/>
    <w:rsid w:val="00500FB6"/>
    <w:rsid w:val="00504F1A"/>
    <w:rsid w:val="00506319"/>
    <w:rsid w:val="00516BF6"/>
    <w:rsid w:val="00535AB0"/>
    <w:rsid w:val="0054472E"/>
    <w:rsid w:val="0055352A"/>
    <w:rsid w:val="00563F3C"/>
    <w:rsid w:val="00575EFE"/>
    <w:rsid w:val="005A43A2"/>
    <w:rsid w:val="005B16FE"/>
    <w:rsid w:val="005C0F85"/>
    <w:rsid w:val="005D4768"/>
    <w:rsid w:val="005E4471"/>
    <w:rsid w:val="006117C6"/>
    <w:rsid w:val="0062115D"/>
    <w:rsid w:val="00637186"/>
    <w:rsid w:val="00653C9B"/>
    <w:rsid w:val="00657943"/>
    <w:rsid w:val="0066080B"/>
    <w:rsid w:val="006662CF"/>
    <w:rsid w:val="00675B3C"/>
    <w:rsid w:val="00680183"/>
    <w:rsid w:val="00685621"/>
    <w:rsid w:val="00691983"/>
    <w:rsid w:val="00696CCE"/>
    <w:rsid w:val="006A6C0F"/>
    <w:rsid w:val="006C5ED0"/>
    <w:rsid w:val="006C632D"/>
    <w:rsid w:val="006C6EB2"/>
    <w:rsid w:val="006C752A"/>
    <w:rsid w:val="006D4C1C"/>
    <w:rsid w:val="006E6260"/>
    <w:rsid w:val="006F730B"/>
    <w:rsid w:val="00724E9F"/>
    <w:rsid w:val="0074125B"/>
    <w:rsid w:val="007473FF"/>
    <w:rsid w:val="00751227"/>
    <w:rsid w:val="00762F74"/>
    <w:rsid w:val="007735D5"/>
    <w:rsid w:val="00775726"/>
    <w:rsid w:val="00775BF1"/>
    <w:rsid w:val="00776489"/>
    <w:rsid w:val="00787946"/>
    <w:rsid w:val="00794F8C"/>
    <w:rsid w:val="007963EB"/>
    <w:rsid w:val="00797688"/>
    <w:rsid w:val="00797994"/>
    <w:rsid w:val="007B4F01"/>
    <w:rsid w:val="007C4492"/>
    <w:rsid w:val="007E2D77"/>
    <w:rsid w:val="00806639"/>
    <w:rsid w:val="0081099B"/>
    <w:rsid w:val="00825B45"/>
    <w:rsid w:val="00836F24"/>
    <w:rsid w:val="008377E2"/>
    <w:rsid w:val="0085495B"/>
    <w:rsid w:val="008557A9"/>
    <w:rsid w:val="00861EC7"/>
    <w:rsid w:val="00874C0D"/>
    <w:rsid w:val="0089536E"/>
    <w:rsid w:val="008B6B95"/>
    <w:rsid w:val="008C2250"/>
    <w:rsid w:val="008D703F"/>
    <w:rsid w:val="008E2707"/>
    <w:rsid w:val="008E3CA8"/>
    <w:rsid w:val="00902F4C"/>
    <w:rsid w:val="00905959"/>
    <w:rsid w:val="0091413B"/>
    <w:rsid w:val="00921174"/>
    <w:rsid w:val="009225A4"/>
    <w:rsid w:val="00935ABD"/>
    <w:rsid w:val="00950C5C"/>
    <w:rsid w:val="0095470E"/>
    <w:rsid w:val="009562F8"/>
    <w:rsid w:val="00963140"/>
    <w:rsid w:val="00964A45"/>
    <w:rsid w:val="00964F25"/>
    <w:rsid w:val="009741D3"/>
    <w:rsid w:val="0097630E"/>
    <w:rsid w:val="00976877"/>
    <w:rsid w:val="0097711F"/>
    <w:rsid w:val="00996F6A"/>
    <w:rsid w:val="009A661D"/>
    <w:rsid w:val="009A6F90"/>
    <w:rsid w:val="009B33B5"/>
    <w:rsid w:val="009B7E82"/>
    <w:rsid w:val="009C1964"/>
    <w:rsid w:val="009C333F"/>
    <w:rsid w:val="009E4583"/>
    <w:rsid w:val="009F5C8A"/>
    <w:rsid w:val="009F682C"/>
    <w:rsid w:val="00A0139A"/>
    <w:rsid w:val="00A11939"/>
    <w:rsid w:val="00A22495"/>
    <w:rsid w:val="00A25DE2"/>
    <w:rsid w:val="00A2758E"/>
    <w:rsid w:val="00A467B9"/>
    <w:rsid w:val="00A53D05"/>
    <w:rsid w:val="00A55A4D"/>
    <w:rsid w:val="00A62B96"/>
    <w:rsid w:val="00A63C02"/>
    <w:rsid w:val="00A63F2A"/>
    <w:rsid w:val="00A66E3C"/>
    <w:rsid w:val="00A7268C"/>
    <w:rsid w:val="00A75679"/>
    <w:rsid w:val="00A8060D"/>
    <w:rsid w:val="00A86E16"/>
    <w:rsid w:val="00AA035B"/>
    <w:rsid w:val="00AA13F8"/>
    <w:rsid w:val="00AA542D"/>
    <w:rsid w:val="00AB7278"/>
    <w:rsid w:val="00AD0A68"/>
    <w:rsid w:val="00AD60E3"/>
    <w:rsid w:val="00AE2F91"/>
    <w:rsid w:val="00AF09DB"/>
    <w:rsid w:val="00B10076"/>
    <w:rsid w:val="00B17A48"/>
    <w:rsid w:val="00B20298"/>
    <w:rsid w:val="00B30629"/>
    <w:rsid w:val="00B43E00"/>
    <w:rsid w:val="00B47420"/>
    <w:rsid w:val="00B47976"/>
    <w:rsid w:val="00B56D84"/>
    <w:rsid w:val="00B56E83"/>
    <w:rsid w:val="00B650BF"/>
    <w:rsid w:val="00B708CD"/>
    <w:rsid w:val="00B7184A"/>
    <w:rsid w:val="00B741C3"/>
    <w:rsid w:val="00B915A9"/>
    <w:rsid w:val="00BB79E4"/>
    <w:rsid w:val="00BC00FD"/>
    <w:rsid w:val="00BF1F82"/>
    <w:rsid w:val="00BF7FF2"/>
    <w:rsid w:val="00C04EFB"/>
    <w:rsid w:val="00C16D34"/>
    <w:rsid w:val="00C2331F"/>
    <w:rsid w:val="00C306AA"/>
    <w:rsid w:val="00C47D25"/>
    <w:rsid w:val="00C621AF"/>
    <w:rsid w:val="00C86572"/>
    <w:rsid w:val="00C8799D"/>
    <w:rsid w:val="00C92C9D"/>
    <w:rsid w:val="00CB3005"/>
    <w:rsid w:val="00CC11F4"/>
    <w:rsid w:val="00CF7CB6"/>
    <w:rsid w:val="00D016A8"/>
    <w:rsid w:val="00D03E9C"/>
    <w:rsid w:val="00D04410"/>
    <w:rsid w:val="00D157C1"/>
    <w:rsid w:val="00D20243"/>
    <w:rsid w:val="00D371DE"/>
    <w:rsid w:val="00D3770D"/>
    <w:rsid w:val="00D422B5"/>
    <w:rsid w:val="00D51E6F"/>
    <w:rsid w:val="00D55D21"/>
    <w:rsid w:val="00D664B3"/>
    <w:rsid w:val="00D66B29"/>
    <w:rsid w:val="00D82F53"/>
    <w:rsid w:val="00DA1C75"/>
    <w:rsid w:val="00DA51C6"/>
    <w:rsid w:val="00DB3541"/>
    <w:rsid w:val="00DC23B2"/>
    <w:rsid w:val="00DE1E38"/>
    <w:rsid w:val="00DF1198"/>
    <w:rsid w:val="00E059BC"/>
    <w:rsid w:val="00E20AC1"/>
    <w:rsid w:val="00E24124"/>
    <w:rsid w:val="00E30905"/>
    <w:rsid w:val="00E30BFE"/>
    <w:rsid w:val="00E36CAC"/>
    <w:rsid w:val="00E41A5A"/>
    <w:rsid w:val="00E46DC3"/>
    <w:rsid w:val="00E53414"/>
    <w:rsid w:val="00E64A40"/>
    <w:rsid w:val="00E93883"/>
    <w:rsid w:val="00E93B1A"/>
    <w:rsid w:val="00E95170"/>
    <w:rsid w:val="00EA2141"/>
    <w:rsid w:val="00EA4550"/>
    <w:rsid w:val="00EA5FAE"/>
    <w:rsid w:val="00EB1467"/>
    <w:rsid w:val="00EB3472"/>
    <w:rsid w:val="00EB3FEA"/>
    <w:rsid w:val="00EC36DC"/>
    <w:rsid w:val="00EC7AED"/>
    <w:rsid w:val="00ED5ED1"/>
    <w:rsid w:val="00F413BB"/>
    <w:rsid w:val="00F42EAA"/>
    <w:rsid w:val="00F4475F"/>
    <w:rsid w:val="00F47FDF"/>
    <w:rsid w:val="00F559BD"/>
    <w:rsid w:val="00F6407A"/>
    <w:rsid w:val="00F72EAB"/>
    <w:rsid w:val="00F81765"/>
    <w:rsid w:val="00F937BE"/>
    <w:rsid w:val="00FA2126"/>
    <w:rsid w:val="00FA3D2B"/>
    <w:rsid w:val="00FA550F"/>
    <w:rsid w:val="00FA5555"/>
    <w:rsid w:val="00FA7A99"/>
    <w:rsid w:val="00FB2538"/>
    <w:rsid w:val="00FB5B16"/>
    <w:rsid w:val="00FC5B4F"/>
    <w:rsid w:val="00FE26B1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0F40"/>
  <w15:docId w15:val="{0E55580D-4F2D-4808-9306-60C291F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6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26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68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B17A48"/>
  </w:style>
  <w:style w:type="paragraph" w:styleId="PargrafodaLista">
    <w:name w:val="List Paragraph"/>
    <w:basedOn w:val="Normal"/>
    <w:uiPriority w:val="34"/>
    <w:qFormat/>
    <w:rsid w:val="00EB3FEA"/>
    <w:pPr>
      <w:ind w:left="720"/>
      <w:contextualSpacing/>
    </w:pPr>
  </w:style>
  <w:style w:type="paragraph" w:customStyle="1" w:styleId="yiv793345410msonormal">
    <w:name w:val="yiv793345410msonormal"/>
    <w:basedOn w:val="Normal"/>
    <w:rsid w:val="00C2331F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3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1A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B9637E-7DAE-4F9B-BF12-B5FA31BA4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E9280-E734-4847-9F3F-06064CF0783C}"/>
</file>

<file path=customXml/itemProps3.xml><?xml version="1.0" encoding="utf-8"?>
<ds:datastoreItem xmlns:ds="http://schemas.openxmlformats.org/officeDocument/2006/customXml" ds:itemID="{2848A72C-3A4A-42BB-9A90-4D946CBA1EE3}"/>
</file>

<file path=customXml/itemProps4.xml><?xml version="1.0" encoding="utf-8"?>
<ds:datastoreItem xmlns:ds="http://schemas.openxmlformats.org/officeDocument/2006/customXml" ds:itemID="{D8C899C2-D870-4E98-9219-864747952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Cajá Agência de Comunicação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João Balsini</cp:lastModifiedBy>
  <cp:revision>5</cp:revision>
  <cp:lastPrinted>2017-06-28T14:28:00Z</cp:lastPrinted>
  <dcterms:created xsi:type="dcterms:W3CDTF">2024-03-14T21:08:00Z</dcterms:created>
  <dcterms:modified xsi:type="dcterms:W3CDTF">2024-03-14T21:13:00Z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