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8BF" w:rsidRPr="005563D3" w14:paraId="33D4B796" w14:textId="77777777" w:rsidTr="007E74EA">
        <w:tc>
          <w:tcPr>
            <w:tcW w:w="9645" w:type="dxa"/>
            <w:shd w:val="clear" w:color="auto" w:fill="EEECE1"/>
          </w:tcPr>
          <w:p w14:paraId="21DCEF4A" w14:textId="77777777" w:rsidR="005B08BF" w:rsidRPr="005563D3" w:rsidRDefault="005B08BF" w:rsidP="009253CB">
            <w:pPr>
              <w:pStyle w:val="Contedodetabela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63D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COMISSÃO </w:t>
            </w:r>
            <w:r w:rsidR="009253CB" w:rsidRPr="005563D3">
              <w:rPr>
                <w:rFonts w:ascii="Arial" w:hAnsi="Arial" w:cs="Arial"/>
                <w:b/>
                <w:bCs/>
                <w:sz w:val="22"/>
                <w:szCs w:val="22"/>
              </w:rPr>
              <w:t>TEMPORÁRIA DE ACESSIBILIDADE</w:t>
            </w:r>
            <w:r w:rsidR="008738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CTA</w:t>
            </w:r>
          </w:p>
        </w:tc>
      </w:tr>
    </w:tbl>
    <w:p w14:paraId="0293CDD6" w14:textId="77777777" w:rsidR="005B08BF" w:rsidRPr="005563D3" w:rsidRDefault="005B08BF" w:rsidP="005B08BF">
      <w:pPr>
        <w:pStyle w:val="Corpodetexto"/>
        <w:rPr>
          <w:rFonts w:ascii="Arial" w:hAnsi="Arial" w:cs="Arial"/>
          <w:b/>
          <w:sz w:val="22"/>
          <w:szCs w:val="22"/>
          <w:lang w:val="pt-BR"/>
        </w:rPr>
      </w:pPr>
    </w:p>
    <w:p w14:paraId="7B4C4422" w14:textId="77777777" w:rsidR="005B08BF" w:rsidRPr="005563D3" w:rsidRDefault="005B08BF" w:rsidP="005B08BF">
      <w:pPr>
        <w:pStyle w:val="Corpodetexto"/>
        <w:jc w:val="center"/>
        <w:rPr>
          <w:rFonts w:ascii="Arial" w:hAnsi="Arial" w:cs="Arial"/>
          <w:b/>
          <w:sz w:val="22"/>
          <w:szCs w:val="22"/>
          <w:u w:val="single"/>
          <w:lang w:val="pt-BR"/>
        </w:rPr>
      </w:pPr>
      <w:r w:rsidRPr="005563D3">
        <w:rPr>
          <w:rFonts w:ascii="Arial" w:hAnsi="Arial" w:cs="Arial"/>
          <w:b/>
          <w:sz w:val="22"/>
          <w:szCs w:val="22"/>
          <w:u w:val="single"/>
          <w:lang w:val="pt-BR"/>
        </w:rPr>
        <w:t>SÚMULA</w:t>
      </w:r>
      <w:r w:rsidRPr="005563D3">
        <w:rPr>
          <w:rFonts w:ascii="Arial" w:hAnsi="Arial" w:cs="Arial"/>
          <w:b/>
          <w:sz w:val="22"/>
          <w:szCs w:val="22"/>
          <w:u w:val="single"/>
        </w:rPr>
        <w:t xml:space="preserve"> DA REUNIÃO ORDINÁRIA Nº </w:t>
      </w:r>
      <w:r w:rsidR="009253CB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02</w:t>
      </w:r>
      <w:r w:rsidRPr="005563D3">
        <w:rPr>
          <w:rFonts w:ascii="Arial" w:hAnsi="Arial" w:cs="Arial"/>
          <w:b/>
          <w:sz w:val="22"/>
          <w:szCs w:val="22"/>
          <w:u w:val="single"/>
        </w:rPr>
        <w:t>/20</w:t>
      </w:r>
      <w:r w:rsidR="00EB019F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2</w:t>
      </w:r>
      <w:r w:rsidR="009253CB" w:rsidRPr="005563D3">
        <w:rPr>
          <w:rFonts w:ascii="Arial" w:hAnsi="Arial" w:cs="Arial"/>
          <w:b/>
          <w:sz w:val="22"/>
          <w:szCs w:val="22"/>
          <w:u w:val="single"/>
          <w:lang w:val="pt-BR"/>
        </w:rPr>
        <w:t>1</w:t>
      </w:r>
    </w:p>
    <w:p w14:paraId="37DED1CD" w14:textId="77777777" w:rsidR="00EC343E" w:rsidRPr="005563D3" w:rsidRDefault="005B08BF" w:rsidP="008738E3">
      <w:pPr>
        <w:pStyle w:val="Corpodetexto"/>
        <w:spacing w:after="0"/>
        <w:rPr>
          <w:rFonts w:ascii="Arial" w:hAnsi="Arial" w:cs="Arial"/>
          <w:b/>
          <w:sz w:val="22"/>
          <w:szCs w:val="22"/>
          <w:lang w:val="pt-BR"/>
        </w:rPr>
      </w:pPr>
      <w:r w:rsidRPr="005563D3">
        <w:rPr>
          <w:rFonts w:ascii="Arial" w:hAnsi="Arial" w:cs="Arial"/>
          <w:sz w:val="22"/>
          <w:szCs w:val="22"/>
        </w:rPr>
        <w:t xml:space="preserve">Data: </w:t>
      </w:r>
      <w:r w:rsidR="009253CB" w:rsidRPr="005563D3">
        <w:rPr>
          <w:rFonts w:ascii="Arial" w:hAnsi="Arial" w:cs="Arial"/>
          <w:b/>
          <w:bCs/>
          <w:sz w:val="22"/>
          <w:szCs w:val="22"/>
          <w:lang w:val="pt-BR"/>
        </w:rPr>
        <w:t>Segunda</w:t>
      </w:r>
      <w:r w:rsidR="008C3398" w:rsidRPr="005563D3">
        <w:rPr>
          <w:rFonts w:ascii="Arial" w:hAnsi="Arial" w:cs="Arial"/>
          <w:b/>
          <w:bCs/>
          <w:sz w:val="22"/>
          <w:szCs w:val="22"/>
          <w:lang w:val="pt-BR"/>
        </w:rPr>
        <w:t>-feira</w:t>
      </w:r>
      <w:r w:rsidRPr="005563D3">
        <w:rPr>
          <w:rFonts w:ascii="Arial" w:hAnsi="Arial" w:cs="Arial"/>
          <w:b/>
          <w:sz w:val="22"/>
          <w:szCs w:val="22"/>
        </w:rPr>
        <w:t xml:space="preserve">, </w:t>
      </w:r>
      <w:r w:rsidR="009D3BF7" w:rsidRPr="005563D3">
        <w:rPr>
          <w:rFonts w:ascii="Arial" w:hAnsi="Arial" w:cs="Arial"/>
          <w:b/>
          <w:sz w:val="22"/>
          <w:szCs w:val="22"/>
          <w:lang w:val="pt-BR"/>
        </w:rPr>
        <w:t>15</w:t>
      </w:r>
      <w:r w:rsidR="003D33F5" w:rsidRPr="005563D3">
        <w:rPr>
          <w:rFonts w:ascii="Arial" w:hAnsi="Arial" w:cs="Arial"/>
          <w:b/>
          <w:sz w:val="22"/>
          <w:szCs w:val="22"/>
          <w:lang w:val="pt-BR"/>
        </w:rPr>
        <w:t xml:space="preserve"> de </w:t>
      </w:r>
      <w:r w:rsidR="009253CB" w:rsidRPr="005563D3">
        <w:rPr>
          <w:rFonts w:ascii="Arial" w:hAnsi="Arial" w:cs="Arial"/>
          <w:b/>
          <w:sz w:val="22"/>
          <w:szCs w:val="22"/>
          <w:lang w:val="pt-BR"/>
        </w:rPr>
        <w:t>março</w:t>
      </w:r>
      <w:r w:rsidR="00EB019F" w:rsidRPr="005563D3">
        <w:rPr>
          <w:rFonts w:ascii="Arial" w:hAnsi="Arial" w:cs="Arial"/>
          <w:b/>
          <w:sz w:val="22"/>
          <w:szCs w:val="22"/>
          <w:lang w:val="pt-BR"/>
        </w:rPr>
        <w:t xml:space="preserve"> de 202</w:t>
      </w:r>
      <w:r w:rsidR="009253CB" w:rsidRPr="005563D3">
        <w:rPr>
          <w:rFonts w:ascii="Arial" w:hAnsi="Arial" w:cs="Arial"/>
          <w:b/>
          <w:sz w:val="22"/>
          <w:szCs w:val="22"/>
          <w:lang w:val="pt-BR"/>
        </w:rPr>
        <w:t>1</w:t>
      </w:r>
    </w:p>
    <w:p w14:paraId="7A238334" w14:textId="77777777" w:rsidR="005B08BF" w:rsidRPr="005563D3" w:rsidRDefault="005B08BF" w:rsidP="008738E3">
      <w:pPr>
        <w:pStyle w:val="Corpodetexto"/>
        <w:spacing w:after="0"/>
        <w:rPr>
          <w:rFonts w:ascii="Arial" w:hAnsi="Arial" w:cs="Arial"/>
          <w:sz w:val="22"/>
          <w:szCs w:val="22"/>
          <w:lang w:val="pt-BR"/>
        </w:rPr>
      </w:pPr>
      <w:r w:rsidRPr="005563D3">
        <w:rPr>
          <w:rFonts w:ascii="Arial" w:hAnsi="Arial" w:cs="Arial"/>
          <w:sz w:val="22"/>
          <w:szCs w:val="22"/>
        </w:rPr>
        <w:t xml:space="preserve">Local:  </w:t>
      </w:r>
      <w:r w:rsidR="009253CB" w:rsidRPr="005563D3">
        <w:rPr>
          <w:rFonts w:ascii="Arial" w:hAnsi="Arial" w:cs="Arial"/>
          <w:b/>
          <w:sz w:val="22"/>
          <w:szCs w:val="22"/>
          <w:lang w:val="pt-BR"/>
        </w:rPr>
        <w:t>Remota</w:t>
      </w:r>
    </w:p>
    <w:p w14:paraId="3F6D6B03" w14:textId="77777777" w:rsidR="005B08BF" w:rsidRPr="005563D3" w:rsidRDefault="005B08BF" w:rsidP="008738E3">
      <w:pPr>
        <w:pStyle w:val="Corpodetexto"/>
        <w:spacing w:after="0"/>
        <w:rPr>
          <w:rFonts w:ascii="Arial" w:hAnsi="Arial" w:cs="Arial"/>
          <w:b/>
          <w:color w:val="000000"/>
          <w:sz w:val="22"/>
          <w:szCs w:val="22"/>
        </w:rPr>
      </w:pPr>
      <w:r w:rsidRPr="005563D3">
        <w:rPr>
          <w:rFonts w:ascii="Arial" w:hAnsi="Arial" w:cs="Arial"/>
          <w:sz w:val="22"/>
          <w:szCs w:val="22"/>
        </w:rPr>
        <w:t xml:space="preserve">Horário: </w:t>
      </w:r>
      <w:r w:rsidR="004C059F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1</w:t>
      </w:r>
      <w:r w:rsidR="009253CB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6</w:t>
      </w:r>
      <w:r w:rsidR="00113D4E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h</w:t>
      </w:r>
      <w:r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 xml:space="preserve"> </w:t>
      </w:r>
    </w:p>
    <w:p w14:paraId="63AF1526" w14:textId="77777777" w:rsidR="005B08BF" w:rsidRPr="005563D3" w:rsidRDefault="005B08BF" w:rsidP="008738E3">
      <w:pPr>
        <w:pStyle w:val="Corpodetexto"/>
        <w:pBdr>
          <w:bottom w:val="single" w:sz="12" w:space="1" w:color="auto"/>
        </w:pBdr>
        <w:spacing w:after="0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563D3">
        <w:rPr>
          <w:rFonts w:ascii="Arial" w:hAnsi="Arial" w:cs="Arial"/>
          <w:color w:val="000000"/>
          <w:sz w:val="22"/>
          <w:szCs w:val="22"/>
        </w:rPr>
        <w:t>Término</w:t>
      </w:r>
      <w:r w:rsidRPr="005563D3">
        <w:rPr>
          <w:rFonts w:ascii="Arial" w:hAnsi="Arial" w:cs="Arial"/>
          <w:color w:val="000000"/>
          <w:sz w:val="22"/>
          <w:szCs w:val="22"/>
          <w:lang w:val="pt-BR"/>
        </w:rPr>
        <w:t xml:space="preserve">: </w:t>
      </w:r>
      <w:r w:rsidR="00F22352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1</w:t>
      </w:r>
      <w:r w:rsidR="009253CB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8</w:t>
      </w:r>
      <w:r w:rsidR="000C72D8" w:rsidRPr="005563D3">
        <w:rPr>
          <w:rFonts w:ascii="Arial" w:hAnsi="Arial" w:cs="Arial"/>
          <w:b/>
          <w:color w:val="000000"/>
          <w:sz w:val="22"/>
          <w:szCs w:val="22"/>
          <w:lang w:val="pt-BR"/>
        </w:rPr>
        <w:t>h</w:t>
      </w:r>
    </w:p>
    <w:p w14:paraId="4ECB4272" w14:textId="77777777" w:rsidR="005B08BF" w:rsidRPr="005563D3" w:rsidRDefault="005B08BF" w:rsidP="005B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Arial" w:hAnsi="Arial" w:cs="Arial"/>
          <w:b/>
          <w:kern w:val="24"/>
          <w:sz w:val="22"/>
          <w:szCs w:val="22"/>
        </w:rPr>
      </w:pPr>
      <w:r w:rsidRPr="005563D3">
        <w:rPr>
          <w:rFonts w:ascii="Arial" w:hAnsi="Arial" w:cs="Arial"/>
          <w:b/>
          <w:kern w:val="24"/>
          <w:sz w:val="22"/>
          <w:szCs w:val="22"/>
        </w:rPr>
        <w:t xml:space="preserve">1. </w:t>
      </w:r>
      <w:r w:rsidRPr="005563D3">
        <w:rPr>
          <w:rFonts w:ascii="Arial" w:hAnsi="Arial" w:cs="Arial"/>
          <w:b/>
          <w:sz w:val="22"/>
          <w:szCs w:val="22"/>
        </w:rPr>
        <w:t>Verificação do Quórum</w:t>
      </w:r>
    </w:p>
    <w:p w14:paraId="66C101FA" w14:textId="77777777" w:rsidR="005B08BF" w:rsidRPr="005563D3" w:rsidRDefault="005B08BF" w:rsidP="005B08BF">
      <w:pPr>
        <w:spacing w:line="276" w:lineRule="auto"/>
        <w:ind w:left="405"/>
        <w:jc w:val="both"/>
        <w:rPr>
          <w:rFonts w:ascii="Arial" w:hAnsi="Arial" w:cs="Arial"/>
          <w:kern w:val="24"/>
          <w:sz w:val="22"/>
          <w:szCs w:val="22"/>
        </w:rPr>
      </w:pPr>
    </w:p>
    <w:p w14:paraId="1575C99C" w14:textId="77777777" w:rsidR="005B08BF" w:rsidRPr="00543714" w:rsidRDefault="009253CB" w:rsidP="00543714">
      <w:pPr>
        <w:jc w:val="both"/>
        <w:rPr>
          <w:rFonts w:ascii="Arial" w:hAnsi="Arial" w:cs="Arial"/>
          <w:color w:val="000000" w:themeColor="text1"/>
          <w:kern w:val="24"/>
          <w:sz w:val="22"/>
          <w:szCs w:val="22"/>
        </w:rPr>
      </w:pPr>
      <w:bookmarkStart w:id="0" w:name="_GoBack"/>
      <w:bookmarkEnd w:id="0"/>
      <w:r w:rsidRPr="00543714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Após verificação do quórum regimental deu-se início </w:t>
      </w:r>
      <w:r w:rsidRPr="00543714">
        <w:rPr>
          <w:rFonts w:ascii="Arial" w:hAnsi="Arial" w:cs="Arial"/>
          <w:bCs/>
          <w:color w:val="000000" w:themeColor="text1"/>
          <w:kern w:val="24"/>
          <w:sz w:val="22"/>
          <w:szCs w:val="22"/>
        </w:rPr>
        <w:t>segunda</w:t>
      </w:r>
      <w:r w:rsidRPr="00543714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Reunião Ordinária da Comissão Temporária de Acessibilidade – CTA- 2021</w:t>
      </w:r>
    </w:p>
    <w:p w14:paraId="62C42DD3" w14:textId="77777777" w:rsidR="009253CB" w:rsidRPr="005563D3" w:rsidRDefault="009253CB" w:rsidP="009253CB">
      <w:pPr>
        <w:jc w:val="both"/>
        <w:rPr>
          <w:rFonts w:ascii="Arial" w:hAnsi="Arial" w:cs="Arial"/>
          <w:b/>
          <w:kern w:val="24"/>
          <w:sz w:val="22"/>
          <w:szCs w:val="22"/>
          <w:u w:val="single"/>
        </w:rPr>
      </w:pPr>
    </w:p>
    <w:p w14:paraId="1B1EF4C9" w14:textId="77777777" w:rsidR="009253CB" w:rsidRPr="005563D3" w:rsidRDefault="005B08BF" w:rsidP="009253CB">
      <w:pPr>
        <w:jc w:val="both"/>
        <w:rPr>
          <w:rFonts w:ascii="Arial" w:hAnsi="Arial" w:cs="Arial"/>
          <w:kern w:val="24"/>
          <w:sz w:val="22"/>
          <w:szCs w:val="22"/>
        </w:rPr>
      </w:pPr>
      <w:r w:rsidRPr="005563D3">
        <w:rPr>
          <w:rFonts w:ascii="Arial" w:hAnsi="Arial" w:cs="Arial"/>
          <w:b/>
          <w:kern w:val="24"/>
          <w:sz w:val="22"/>
          <w:szCs w:val="22"/>
          <w:u w:val="single"/>
        </w:rPr>
        <w:t>Conselheiros presentes</w:t>
      </w:r>
      <w:r w:rsidRPr="005563D3">
        <w:rPr>
          <w:rFonts w:ascii="Arial" w:hAnsi="Arial" w:cs="Arial"/>
          <w:kern w:val="24"/>
          <w:sz w:val="22"/>
          <w:szCs w:val="22"/>
        </w:rPr>
        <w:t>:</w:t>
      </w:r>
    </w:p>
    <w:p w14:paraId="0DA18389" w14:textId="77777777" w:rsidR="009253CB" w:rsidRPr="005563D3" w:rsidRDefault="009253CB" w:rsidP="009253CB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083FE14F" w14:textId="77777777" w:rsidR="009253CB" w:rsidRPr="005563D3" w:rsidRDefault="009253CB" w:rsidP="009253CB">
      <w:pPr>
        <w:jc w:val="both"/>
        <w:rPr>
          <w:rFonts w:ascii="Arial" w:hAnsi="Arial" w:cs="Arial"/>
          <w:kern w:val="24"/>
          <w:sz w:val="22"/>
          <w:szCs w:val="22"/>
        </w:rPr>
      </w:pPr>
      <w:r w:rsidRPr="005563D3">
        <w:rPr>
          <w:rFonts w:ascii="Arial" w:hAnsi="Arial" w:cs="Arial"/>
          <w:color w:val="000000" w:themeColor="text1"/>
          <w:sz w:val="22"/>
          <w:szCs w:val="22"/>
        </w:rPr>
        <w:t>Arnaldo Lyrio, Carin D´Ornellas, Gisele Labrea</w:t>
      </w:r>
    </w:p>
    <w:p w14:paraId="15B35291" w14:textId="77777777" w:rsidR="005B08BF" w:rsidRPr="005563D3" w:rsidRDefault="005B08BF" w:rsidP="005B08BF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1B73475D" w14:textId="77777777" w:rsidR="009253CB" w:rsidRPr="005563D3" w:rsidRDefault="009253CB" w:rsidP="009253CB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u w:val="single"/>
        </w:rPr>
        <w:t>Arquitetas</w:t>
      </w:r>
      <w:commentRangeStart w:id="1"/>
      <w:r w:rsidRPr="005563D3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commentRangeEnd w:id="1"/>
      <w:r w:rsidRPr="005563D3">
        <w:rPr>
          <w:rStyle w:val="Refdecomentrio"/>
          <w:rFonts w:ascii="Arial" w:hAnsi="Arial" w:cs="Arial"/>
          <w:color w:val="000000" w:themeColor="text1"/>
          <w:sz w:val="22"/>
          <w:szCs w:val="22"/>
        </w:rPr>
        <w:commentReference w:id="1"/>
      </w:r>
      <w:r w:rsidRPr="005563D3">
        <w:rPr>
          <w:rFonts w:ascii="Arial" w:hAnsi="Arial" w:cs="Arial"/>
          <w:color w:val="000000" w:themeColor="text1"/>
          <w:sz w:val="22"/>
          <w:szCs w:val="22"/>
          <w:u w:val="single"/>
        </w:rPr>
        <w:t>Convidadas</w:t>
      </w:r>
    </w:p>
    <w:p w14:paraId="30858797" w14:textId="77777777" w:rsidR="009253CB" w:rsidRPr="005563D3" w:rsidRDefault="009253CB" w:rsidP="009253CB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</w:rPr>
        <w:t xml:space="preserve">Natalia </w:t>
      </w:r>
      <w:commentRangeStart w:id="2"/>
      <w:r w:rsidRPr="005563D3">
        <w:rPr>
          <w:rFonts w:ascii="Arial" w:hAnsi="Arial" w:cs="Arial"/>
          <w:color w:val="000000" w:themeColor="text1"/>
          <w:sz w:val="22"/>
          <w:szCs w:val="22"/>
        </w:rPr>
        <w:t>Kochem</w:t>
      </w:r>
      <w:commentRangeEnd w:id="2"/>
      <w:r w:rsidRPr="005563D3">
        <w:rPr>
          <w:rStyle w:val="Refdecomentrio"/>
          <w:rFonts w:ascii="Arial" w:hAnsi="Arial" w:cs="Arial"/>
          <w:color w:val="000000" w:themeColor="text1"/>
          <w:sz w:val="22"/>
          <w:szCs w:val="22"/>
        </w:rPr>
        <w:commentReference w:id="2"/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</w:p>
    <w:p w14:paraId="0DAF664E" w14:textId="77777777" w:rsidR="009253CB" w:rsidRPr="005563D3" w:rsidRDefault="009253CB" w:rsidP="009253CB">
      <w:pPr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bCs/>
          <w:color w:val="000000" w:themeColor="text1"/>
          <w:sz w:val="22"/>
          <w:szCs w:val="22"/>
          <w:lang w:eastAsia="pt-BR"/>
        </w:rPr>
        <w:t>Regina Cohen</w:t>
      </w:r>
    </w:p>
    <w:p w14:paraId="1CF46587" w14:textId="77777777" w:rsidR="00155222" w:rsidRPr="005563D3" w:rsidRDefault="00155222" w:rsidP="005B08BF">
      <w:pPr>
        <w:jc w:val="both"/>
        <w:rPr>
          <w:rFonts w:ascii="Arial" w:hAnsi="Arial" w:cs="Arial"/>
          <w:kern w:val="24"/>
          <w:sz w:val="22"/>
          <w:szCs w:val="22"/>
        </w:rPr>
      </w:pPr>
    </w:p>
    <w:p w14:paraId="66E79F71" w14:textId="77777777" w:rsidR="004C059F" w:rsidRPr="005563D3" w:rsidRDefault="005B08BF" w:rsidP="004C059F">
      <w:pPr>
        <w:pStyle w:val="Corpodetexto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  <w:lang w:val="pt-BR"/>
        </w:rPr>
      </w:pPr>
      <w:r w:rsidRPr="005563D3">
        <w:rPr>
          <w:rFonts w:ascii="Arial" w:hAnsi="Arial" w:cs="Arial"/>
          <w:b/>
          <w:bCs/>
          <w:sz w:val="22"/>
          <w:szCs w:val="22"/>
          <w:u w:val="single"/>
        </w:rPr>
        <w:t xml:space="preserve">Apoio </w:t>
      </w:r>
      <w:r w:rsidRPr="005563D3">
        <w:rPr>
          <w:rFonts w:ascii="Arial" w:hAnsi="Arial" w:cs="Arial"/>
          <w:b/>
          <w:bCs/>
          <w:sz w:val="22"/>
          <w:szCs w:val="22"/>
          <w:u w:val="single"/>
          <w:lang w:val="pt-BR"/>
        </w:rPr>
        <w:t>Técnico</w:t>
      </w:r>
      <w:r w:rsidRPr="005563D3">
        <w:rPr>
          <w:rFonts w:ascii="Arial" w:hAnsi="Arial" w:cs="Arial"/>
          <w:b/>
          <w:bCs/>
          <w:sz w:val="22"/>
          <w:szCs w:val="22"/>
          <w:u w:val="single"/>
        </w:rPr>
        <w:t>/Administrativo:</w:t>
      </w:r>
    </w:p>
    <w:p w14:paraId="5EDCA31E" w14:textId="77777777" w:rsidR="005B08BF" w:rsidRPr="005563D3" w:rsidRDefault="009253CB" w:rsidP="005B08BF">
      <w:pPr>
        <w:jc w:val="both"/>
        <w:rPr>
          <w:rFonts w:ascii="Arial" w:hAnsi="Arial" w:cs="Arial"/>
          <w:bCs/>
          <w:sz w:val="22"/>
          <w:szCs w:val="22"/>
        </w:rPr>
      </w:pPr>
      <w:r w:rsidRPr="005563D3">
        <w:rPr>
          <w:rFonts w:ascii="Arial" w:hAnsi="Arial" w:cs="Arial"/>
          <w:bCs/>
          <w:sz w:val="22"/>
          <w:szCs w:val="22"/>
        </w:rPr>
        <w:t>Alessandra Vandelli – Assessora da Presidencia</w:t>
      </w:r>
    </w:p>
    <w:p w14:paraId="516A9369" w14:textId="77777777" w:rsidR="009253CB" w:rsidRPr="005563D3" w:rsidRDefault="009253CB" w:rsidP="009253CB">
      <w:pPr>
        <w:spacing w:line="360" w:lineRule="auto"/>
        <w:jc w:val="both"/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5563D3">
        <w:rPr>
          <w:rFonts w:ascii="Arial" w:hAnsi="Arial" w:cs="Arial"/>
          <w:color w:val="000000" w:themeColor="text1"/>
          <w:kern w:val="24"/>
          <w:sz w:val="22"/>
          <w:szCs w:val="22"/>
        </w:rPr>
        <w:t>Elaine Rossi- Agente de Fiscalização</w:t>
      </w:r>
    </w:p>
    <w:p w14:paraId="00A5F100" w14:textId="77777777" w:rsidR="001F0AE2" w:rsidRPr="005563D3" w:rsidRDefault="001F0AE2" w:rsidP="005B08BF">
      <w:pPr>
        <w:jc w:val="both"/>
        <w:rPr>
          <w:rFonts w:ascii="Arial" w:hAnsi="Arial" w:cs="Arial"/>
          <w:bCs/>
          <w:sz w:val="22"/>
          <w:szCs w:val="22"/>
        </w:rPr>
      </w:pPr>
    </w:p>
    <w:p w14:paraId="791B35E8" w14:textId="77777777" w:rsidR="00E5487F" w:rsidRPr="005563D3" w:rsidRDefault="00EB019F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rPr>
          <w:rFonts w:ascii="Arial" w:eastAsia="Times New Roman" w:hAnsi="Arial" w:cs="Arial"/>
          <w:color w:val="201F1E"/>
          <w:kern w:val="0"/>
          <w:sz w:val="22"/>
          <w:szCs w:val="22"/>
          <w:lang w:eastAsia="pt-BR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2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>.</w:t>
      </w:r>
      <w:r w:rsidR="005B08BF" w:rsidRPr="005563D3">
        <w:rPr>
          <w:rFonts w:ascii="Arial" w:eastAsia="Arial" w:hAnsi="Arial" w:cs="Arial"/>
          <w:b/>
          <w:sz w:val="22"/>
          <w:szCs w:val="22"/>
        </w:rPr>
        <w:t xml:space="preserve"> 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Reunião conjunta CPA- CPU sobre a Lei 226/220;</w:t>
      </w:r>
    </w:p>
    <w:p w14:paraId="23F00C3B" w14:textId="77777777" w:rsidR="008C3398" w:rsidRPr="005563D3" w:rsidRDefault="008C3398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4B11F7B1" w14:textId="77777777" w:rsidR="008B0BE8" w:rsidRPr="005563D3" w:rsidRDefault="008B0BE8" w:rsidP="008738E3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Arnaldo informa que recebeu convite da coordenadora da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CPU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Rose Compans para reunião conjunta para responder uma demanda de um representante de Copacabana, trate-se de mesas e cadeiras, após conversar com Regina e Carin para entender o que está envolvido, ficou claro que há movimento de associações e moradores de modo geral reclamando dessa lei de mesas e cadeiras por uma série de motivos inclusive pela acessibilidade. Já há respostas e movimento que envolvem mais de uma associação não só a de Copacabana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</w:p>
    <w:p w14:paraId="0B582D5A" w14:textId="77777777" w:rsidR="009D3BF7" w:rsidRPr="005563D3" w:rsidRDefault="009D3BF7" w:rsidP="008B0BE8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50D08653" w14:textId="52A2A6FD" w:rsidR="008738E3" w:rsidRDefault="009D3BF7" w:rsidP="00BA030C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Regina </w:t>
      </w:r>
      <w:r w:rsidR="00ED292D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relata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543714">
        <w:rPr>
          <w:rFonts w:ascii="Arial" w:hAnsi="Arial" w:cs="Arial"/>
          <w:color w:val="000000" w:themeColor="text1"/>
          <w:sz w:val="22"/>
          <w:szCs w:val="22"/>
          <w:lang w:eastAsia="pt-BR"/>
        </w:rPr>
        <w:t>que não é só associações tem o C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ondef também se manifestou, já se reuniu com presidente da comissão de pessoa com deficiência da câmara municipal pq a lei foi regulamentada pelos vereadores no final da última gestão e o prefeito endossou e transformou em decreto, um dos membros do fórum da cidadania entrou ministério público e já existe processo aberto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8738E3">
        <w:rPr>
          <w:rFonts w:ascii="Arial" w:hAnsi="Arial" w:cs="Arial"/>
          <w:color w:val="000000" w:themeColor="text1"/>
          <w:sz w:val="22"/>
          <w:szCs w:val="22"/>
          <w:lang w:eastAsia="pt-BR"/>
        </w:rPr>
        <w:t>tem fotos,</w:t>
      </w:r>
    </w:p>
    <w:p w14:paraId="6ABDF391" w14:textId="77777777" w:rsidR="008738E3" w:rsidRDefault="008738E3" w:rsidP="008738E3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14360494" w14:textId="77777777" w:rsidR="008738E3" w:rsidRPr="005563D3" w:rsidRDefault="008738E3" w:rsidP="008738E3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Gisele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fez uma leitura da lei e fez apontamentos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(vai encaminhar)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, sugere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fazer uma nota de repúdio assinada </w:t>
      </w:r>
      <w:r w:rsidR="00DB3C0B">
        <w:rPr>
          <w:rFonts w:ascii="Arial" w:hAnsi="Arial" w:cs="Arial"/>
          <w:color w:val="000000" w:themeColor="text1"/>
          <w:sz w:val="22"/>
          <w:szCs w:val="22"/>
          <w:lang w:eastAsia="pt-BR"/>
        </w:rPr>
        <w:t>pela CTA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, CPU e a CEP, Pq eles ferem também o exercício profissional quando não pedem RRT junto da planta baixa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</w:p>
    <w:p w14:paraId="775A61C0" w14:textId="77777777" w:rsidR="00CF5C42" w:rsidRDefault="00CF5C42" w:rsidP="00CF5C42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61650799" w14:textId="77777777" w:rsidR="00CF5C42" w:rsidRDefault="00CF5C42" w:rsidP="00CF5C42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Regina esclarece que n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ão cabe mais nota de repúdio pois já virou </w:t>
      </w:r>
      <w:r w:rsidR="0096005B">
        <w:rPr>
          <w:rFonts w:ascii="Arial" w:hAnsi="Arial" w:cs="Arial"/>
          <w:color w:val="000000" w:themeColor="text1"/>
          <w:sz w:val="22"/>
          <w:szCs w:val="22"/>
          <w:lang w:eastAsia="pt-BR"/>
        </w:rPr>
        <w:t>lei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; </w:t>
      </w:r>
    </w:p>
    <w:p w14:paraId="7BE1545E" w14:textId="77777777" w:rsidR="008738E3" w:rsidRDefault="001940A0" w:rsidP="001940A0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lastRenderedPageBreak/>
        <w:t xml:space="preserve">Natalia Kochem </w:t>
      </w:r>
      <w:r w:rsidR="00BB3BB7">
        <w:rPr>
          <w:rFonts w:ascii="Arial" w:hAnsi="Arial" w:cs="Arial"/>
          <w:color w:val="000000" w:themeColor="text1"/>
          <w:sz w:val="22"/>
          <w:szCs w:val="22"/>
          <w:lang w:eastAsia="pt-BR"/>
        </w:rPr>
        <w:t>e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sse relatório será feito no sentido de pedir a revisão e adequação da 226/220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, a acessibilidade não está preservada no texto</w:t>
      </w:r>
      <w:r w:rsidR="00BB3BB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da lei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  <w:r w:rsidR="00BB3BB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para reunião com CPU apresentação simples sugerindo readequação da lei</w:t>
      </w:r>
    </w:p>
    <w:p w14:paraId="0E6E878C" w14:textId="77777777" w:rsidR="00CF5C42" w:rsidRDefault="008738E3" w:rsidP="008738E3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Arnaldo sugere usar o grupo no w</w:t>
      </w:r>
      <w:r w:rsidR="00DB3C0B">
        <w:rPr>
          <w:rFonts w:ascii="Arial" w:hAnsi="Arial" w:cs="Arial"/>
          <w:color w:val="000000" w:themeColor="text1"/>
          <w:sz w:val="22"/>
          <w:szCs w:val="22"/>
          <w:lang w:eastAsia="pt-BR"/>
        </w:rPr>
        <w:t>hats, abrir goo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g</w:t>
      </w:r>
      <w:r w:rsidR="00DB3C0B">
        <w:rPr>
          <w:rFonts w:ascii="Arial" w:hAnsi="Arial" w:cs="Arial"/>
          <w:color w:val="000000" w:themeColor="text1"/>
          <w:sz w:val="22"/>
          <w:szCs w:val="22"/>
          <w:lang w:eastAsia="pt-BR"/>
        </w:rPr>
        <w:t>l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e drive para armazenar os documentos não esperar até a próxima reunião;</w:t>
      </w:r>
    </w:p>
    <w:p w14:paraId="3B47EC77" w14:textId="37D23836" w:rsidR="00DB3C0B" w:rsidRDefault="00DB3C0B" w:rsidP="0096005B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51475E8E" w14:textId="77777777" w:rsidR="00DB3C0B" w:rsidRDefault="00DB3C0B" w:rsidP="0096005B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 xml:space="preserve">Carin </w:t>
      </w:r>
      <w:r w:rsidR="00CC4989">
        <w:rPr>
          <w:rFonts w:ascii="Arial" w:eastAsia="Arial" w:hAnsi="Arial" w:cs="Arial"/>
          <w:iCs/>
          <w:sz w:val="22"/>
          <w:szCs w:val="22"/>
        </w:rPr>
        <w:t>sugere que cada comissão responda por si no tange a lei, em função da inexistência RRT acha importante a CEP se posicionar, ao CAU cabe fazer um relatório de orientação demonstrando que já existe lei e normas obrigatórias, a nota do conselho tem que ser nesse sentido; após reunir todos ao</w:t>
      </w:r>
      <w:r w:rsidR="00BB3BB7">
        <w:rPr>
          <w:rFonts w:ascii="Arial" w:eastAsia="Arial" w:hAnsi="Arial" w:cs="Arial"/>
          <w:iCs/>
          <w:sz w:val="22"/>
          <w:szCs w:val="22"/>
        </w:rPr>
        <w:t>s</w:t>
      </w:r>
      <w:r w:rsidR="00CC4989">
        <w:rPr>
          <w:rFonts w:ascii="Arial" w:eastAsia="Arial" w:hAnsi="Arial" w:cs="Arial"/>
          <w:iCs/>
          <w:sz w:val="22"/>
          <w:szCs w:val="22"/>
        </w:rPr>
        <w:t xml:space="preserve"> relatórios das comissões e ter um caminhamento </w:t>
      </w:r>
      <w:r w:rsidR="00BB3BB7">
        <w:rPr>
          <w:rFonts w:ascii="Arial" w:eastAsia="Arial" w:hAnsi="Arial" w:cs="Arial"/>
          <w:iCs/>
          <w:sz w:val="22"/>
          <w:szCs w:val="22"/>
        </w:rPr>
        <w:t>via</w:t>
      </w:r>
      <w:r w:rsidR="00CC4989">
        <w:rPr>
          <w:rFonts w:ascii="Arial" w:eastAsia="Arial" w:hAnsi="Arial" w:cs="Arial"/>
          <w:iCs/>
          <w:sz w:val="22"/>
          <w:szCs w:val="22"/>
        </w:rPr>
        <w:t xml:space="preserve"> presidência </w:t>
      </w:r>
      <w:r w:rsidR="00BA030C">
        <w:rPr>
          <w:rFonts w:ascii="Arial" w:eastAsia="Arial" w:hAnsi="Arial" w:cs="Arial"/>
          <w:iCs/>
          <w:sz w:val="22"/>
          <w:szCs w:val="22"/>
        </w:rPr>
        <w:t>para prefeitura</w:t>
      </w:r>
    </w:p>
    <w:p w14:paraId="3A0358CF" w14:textId="77777777" w:rsidR="00DB3C0B" w:rsidRDefault="00DB3C0B" w:rsidP="0096005B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2D72D444" w14:textId="77777777" w:rsidR="00DB3C0B" w:rsidRDefault="00DB3C0B" w:rsidP="00B14707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Regina após relatório da Gisele pode fazer um artigo para publicar blog;</w:t>
      </w:r>
    </w:p>
    <w:p w14:paraId="29461117" w14:textId="77777777" w:rsidR="00B14707" w:rsidRPr="00B14707" w:rsidRDefault="00B14707" w:rsidP="00B14707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</w:p>
    <w:p w14:paraId="000A77C6" w14:textId="77777777" w:rsidR="00ED292D" w:rsidRPr="005563D3" w:rsidRDefault="00ED292D" w:rsidP="008B0BE8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Encaminhamentos:</w:t>
      </w:r>
    </w:p>
    <w:p w14:paraId="2CA1A74B" w14:textId="77777777" w:rsidR="00CD6302" w:rsidRDefault="00ED292D" w:rsidP="00DB3C0B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Participar da reunião </w:t>
      </w:r>
      <w:r w:rsidR="00CD6302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conjunta com CPU 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Regina</w:t>
      </w:r>
      <w:r w:rsidR="0096005B">
        <w:rPr>
          <w:rFonts w:ascii="Arial" w:hAnsi="Arial" w:cs="Arial"/>
          <w:color w:val="000000" w:themeColor="text1"/>
          <w:sz w:val="22"/>
          <w:szCs w:val="22"/>
          <w:lang w:eastAsia="pt-BR"/>
        </w:rPr>
        <w:t>, Carin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e Arnaldo</w:t>
      </w:r>
      <w:r w:rsidR="00CD6302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, próxima reunião informa os desdobramentos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</w:p>
    <w:p w14:paraId="509BC336" w14:textId="77777777" w:rsidR="00DB3C0B" w:rsidRPr="005563D3" w:rsidRDefault="00DB3C0B" w:rsidP="00DB3C0B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029CC35D" w14:textId="77777777" w:rsidR="00CD6302" w:rsidRPr="005563D3" w:rsidRDefault="00CD6302" w:rsidP="00B14707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Resposta para Horácio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>–</w:t>
      </w:r>
      <w:r w:rsidR="005563D3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>não tem que ser individual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apenas informando que estamos estudando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, 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CAU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deve 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>se manifestar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para toda sociedade; 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pq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>além da acessibilidade tem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várias questões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>urbanísticas e de ordem pública.</w:t>
      </w:r>
    </w:p>
    <w:p w14:paraId="52FF8AF8" w14:textId="77777777" w:rsidR="009253CB" w:rsidRPr="00BA030C" w:rsidRDefault="00CD6302" w:rsidP="00BA030C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Sugestão de proposta para reunião - </w:t>
      </w:r>
      <w:r w:rsidR="005563D3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como vamos ag</w:t>
      </w:r>
      <w:r w:rsidR="005563D3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ir com relação a acessibilidade, documento qu</w:t>
      </w:r>
      <w:r w:rsidR="001940A0">
        <w:rPr>
          <w:rFonts w:ascii="Arial" w:hAnsi="Arial" w:cs="Arial"/>
          <w:color w:val="000000" w:themeColor="text1"/>
          <w:sz w:val="22"/>
          <w:szCs w:val="22"/>
          <w:lang w:eastAsia="pt-BR"/>
        </w:rPr>
        <w:t>e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englobe a acessibilidade que é o que podemos defender</w:t>
      </w:r>
      <w:r w:rsidR="00ED292D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pq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ED292D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há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um</w:t>
      </w:r>
      <w:r w:rsidR="00ED292D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a</w:t>
      </w:r>
      <w:r w:rsidR="009D3BF7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grande questão urbanística </w:t>
      </w:r>
      <w:r w:rsidR="00ED292D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que deve ser resolvida independe dos aspectos ligado a acessibilidade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, </w:t>
      </w:r>
      <w:r w:rsidR="00B14707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apresentação simples </w:t>
      </w:r>
      <w:r w:rsidR="00BA030C">
        <w:rPr>
          <w:rFonts w:ascii="Arial" w:hAnsi="Arial" w:cs="Arial"/>
          <w:color w:val="000000" w:themeColor="text1"/>
          <w:sz w:val="22"/>
          <w:szCs w:val="22"/>
          <w:lang w:eastAsia="pt-BR"/>
        </w:rPr>
        <w:t>com apontamentos no</w:t>
      </w:r>
      <w:r w:rsidR="00BA030C">
        <w:rPr>
          <w:rFonts w:ascii="Arial" w:hAnsi="Arial" w:cs="Arial"/>
          <w:color w:val="000000"/>
          <w:sz w:val="22"/>
          <w:szCs w:val="22"/>
          <w:lang w:eastAsia="pt-BR"/>
        </w:rPr>
        <w:t xml:space="preserve"> que diz respeito acessibilidade;</w:t>
      </w:r>
    </w:p>
    <w:p w14:paraId="3083312D" w14:textId="77777777" w:rsidR="009253CB" w:rsidRPr="005563D3" w:rsidRDefault="009253CB" w:rsidP="008C3398">
      <w:pPr>
        <w:shd w:val="clear" w:color="auto" w:fill="FFFFFF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3402571A" w14:textId="77777777" w:rsidR="000C72D8" w:rsidRPr="005563D3" w:rsidRDefault="00812AB6" w:rsidP="000C72D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rPr>
          <w:rFonts w:ascii="Arial" w:hAnsi="Arial" w:cs="Arial"/>
          <w:b/>
          <w:color w:val="00000A"/>
          <w:sz w:val="22"/>
          <w:szCs w:val="22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3</w:t>
      </w:r>
      <w:r w:rsidR="000C72D8" w:rsidRPr="005563D3">
        <w:rPr>
          <w:rFonts w:ascii="Arial" w:hAnsi="Arial" w:cs="Arial"/>
          <w:b/>
          <w:color w:val="00000A"/>
          <w:sz w:val="22"/>
          <w:szCs w:val="22"/>
        </w:rPr>
        <w:t>.</w:t>
      </w:r>
      <w:r w:rsidR="000C72D8" w:rsidRPr="005563D3">
        <w:rPr>
          <w:rFonts w:ascii="Arial" w:eastAsia="Arial" w:hAnsi="Arial" w:cs="Arial"/>
          <w:b/>
          <w:sz w:val="22"/>
          <w:szCs w:val="22"/>
        </w:rPr>
        <w:t xml:space="preserve"> 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Participação dos contribuintes da CTA e grupos de trabalho;</w:t>
      </w:r>
    </w:p>
    <w:p w14:paraId="2C108501" w14:textId="77777777" w:rsidR="00E00608" w:rsidRDefault="00E00608" w:rsidP="003A2D56">
      <w:pPr>
        <w:jc w:val="both"/>
        <w:rPr>
          <w:rFonts w:ascii="Arial" w:hAnsi="Arial" w:cs="Arial"/>
          <w:sz w:val="22"/>
          <w:szCs w:val="22"/>
        </w:rPr>
      </w:pPr>
    </w:p>
    <w:p w14:paraId="51C52CBB" w14:textId="5EE05772" w:rsidR="003A2D56" w:rsidRDefault="003A2D56" w:rsidP="003A2D56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Grupo I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nterior – </w:t>
      </w:r>
      <w:r w:rsidR="00E0060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Natalia Kochem</w:t>
      </w:r>
    </w:p>
    <w:p w14:paraId="3873EAE2" w14:textId="34437E03" w:rsidR="00E00608" w:rsidRDefault="003A2D56" w:rsidP="00E00608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Beatriz; Vasconcelos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já está conversando com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prefeitura de Niterói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, próxima reunião já pode ter algum relato;</w:t>
      </w:r>
    </w:p>
    <w:p w14:paraId="073870F8" w14:textId="0CEBD610" w:rsidR="003A2D56" w:rsidRDefault="003A2D56" w:rsidP="00E00608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Carlos leitão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esteve colaborando na comissão anterior;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deficiente auditivo pode dar muita contribuição; eventos sobre interior; </w:t>
      </w:r>
    </w:p>
    <w:p w14:paraId="3015CF86" w14:textId="77777777" w:rsidR="00E00608" w:rsidRDefault="00E00608" w:rsidP="00E00608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</w:p>
    <w:p w14:paraId="10DF3B9F" w14:textId="36AD43FB" w:rsidR="00E00608" w:rsidRDefault="003A2D56" w:rsidP="00E00608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Grupo de execução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– </w:t>
      </w:r>
      <w:r w:rsidR="00E00608" w:rsidRPr="005563D3">
        <w:rPr>
          <w:rFonts w:ascii="Arial" w:hAnsi="Arial" w:cs="Arial"/>
          <w:color w:val="000000" w:themeColor="text1"/>
          <w:sz w:val="22"/>
          <w:szCs w:val="22"/>
        </w:rPr>
        <w:t>Gisele Labrea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</w:p>
    <w:p w14:paraId="05D272B5" w14:textId="7F984D6D" w:rsidR="003A2D56" w:rsidRDefault="003A2D56" w:rsidP="00E00608">
      <w:pPr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Grabriela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Z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ambeli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Gustavo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Guimarães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tem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experiência em diversos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>municípios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do interior </w:t>
      </w:r>
      <w:r w:rsidR="00E00608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ambos podem tem contribuições maravilhosas, </w:t>
      </w:r>
    </w:p>
    <w:p w14:paraId="1D5A0204" w14:textId="1A4B5B96" w:rsidR="00F52144" w:rsidRPr="00F52144" w:rsidRDefault="00E00608" w:rsidP="00F52144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A intenção dos grupos é fomentar e abordar acessibilidade n</w:t>
      </w:r>
      <w:r w:rsidR="003A2D56">
        <w:rPr>
          <w:rFonts w:ascii="Arial" w:hAnsi="Arial" w:cs="Arial"/>
          <w:color w:val="000000" w:themeColor="text1"/>
          <w:sz w:val="22"/>
          <w:szCs w:val="22"/>
          <w:lang w:eastAsia="pt-BR"/>
        </w:rPr>
        <w:t>os municípios em que não podemos estar presentes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  <w:r w:rsidR="003A2D56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podemos fazer reuniões setoriais reunindo esses grupos </w:t>
      </w:r>
    </w:p>
    <w:p w14:paraId="20FBACD8" w14:textId="31EA1150" w:rsidR="009253CB" w:rsidRPr="005563D3" w:rsidRDefault="009253CB" w:rsidP="006E2371">
      <w:pPr>
        <w:pStyle w:val="xmsonormal"/>
        <w:rPr>
          <w:rFonts w:ascii="Arial" w:hAnsi="Arial" w:cs="Arial"/>
          <w:kern w:val="24"/>
          <w:sz w:val="22"/>
          <w:szCs w:val="22"/>
        </w:rPr>
      </w:pPr>
    </w:p>
    <w:p w14:paraId="7222968F" w14:textId="02AFA888" w:rsidR="005D6151" w:rsidRPr="005563D3" w:rsidRDefault="00812AB6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4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 xml:space="preserve">. 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Resp</w:t>
      </w:r>
      <w:r w:rsidR="00AA5EC8">
        <w:rPr>
          <w:rFonts w:ascii="Arial" w:hAnsi="Arial" w:cs="Arial"/>
          <w:color w:val="000000" w:themeColor="text1"/>
          <w:sz w:val="22"/>
          <w:szCs w:val="22"/>
          <w:lang w:eastAsia="pt-BR"/>
        </w:rPr>
        <w:t>ostas das demandas de arquiteto</w:t>
      </w:r>
      <w:r w:rsidR="008B0BE8"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com dúvidas sobre Acessibilidade</w:t>
      </w:r>
    </w:p>
    <w:p w14:paraId="33F6DFB7" w14:textId="77777777" w:rsidR="00E32DD5" w:rsidRPr="005563D3" w:rsidRDefault="00E32DD5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20F13B63" w14:textId="6CA510A4" w:rsidR="009253CB" w:rsidRPr="005563D3" w:rsidRDefault="00AA5EC8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Arnaldo vai elaborar resposta.</w:t>
      </w:r>
      <w:r w:rsidR="00543714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</w:t>
      </w:r>
    </w:p>
    <w:p w14:paraId="617FF884" w14:textId="133196DE" w:rsidR="009253CB" w:rsidRDefault="009253CB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70757047" w14:textId="77777777" w:rsidR="00AA5EC8" w:rsidRPr="005563D3" w:rsidRDefault="00AA5EC8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056DB899" w14:textId="77777777" w:rsidR="009253CB" w:rsidRPr="005563D3" w:rsidRDefault="008B0BE8" w:rsidP="008B0BE8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 w:rsidRPr="005563D3">
        <w:rPr>
          <w:rFonts w:ascii="Arial" w:hAnsi="Arial" w:cs="Arial"/>
          <w:b/>
          <w:color w:val="00000A"/>
          <w:sz w:val="22"/>
          <w:szCs w:val="22"/>
        </w:rPr>
        <w:t>5</w:t>
      </w:r>
      <w:r w:rsidRPr="005563D3">
        <w:rPr>
          <w:rFonts w:ascii="Arial" w:hAnsi="Arial" w:cs="Arial"/>
          <w:b/>
          <w:color w:val="00000A"/>
          <w:sz w:val="22"/>
          <w:szCs w:val="22"/>
        </w:rPr>
        <w:t xml:space="preserve">. </w:t>
      </w:r>
      <w:r w:rsidRPr="005563D3">
        <w:rPr>
          <w:rFonts w:ascii="Arial" w:hAnsi="Arial" w:cs="Arial"/>
          <w:color w:val="000000" w:themeColor="text1"/>
          <w:sz w:val="22"/>
          <w:szCs w:val="22"/>
          <w:lang w:eastAsia="pt-BR"/>
        </w:rPr>
        <w:t>Discussões sobre PL das sinaleiras Nº 69/202;</w:t>
      </w:r>
    </w:p>
    <w:p w14:paraId="5D4F747C" w14:textId="204D276E" w:rsidR="009253CB" w:rsidRDefault="009253CB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4AEE60F5" w14:textId="04F332B5" w:rsidR="00B67693" w:rsidRDefault="00B67693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Projeto que a</w:t>
      </w:r>
      <w:r w:rsidRPr="00B67693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ltera a ementa da Lei Municipal n° 5.526, de 27 de março de 2012, que passa a vigorar com a seguinte redação: “Veda o funcionamento dos dispositivos sonoros de sinaleiras de entrada e saída de veículos em edificações residenciais e em edificações situadas em logradouros </w:t>
      </w:r>
      <w:r w:rsidR="00F52144" w:rsidRPr="00B67693">
        <w:rPr>
          <w:rFonts w:ascii="Arial" w:eastAsia="Arial" w:hAnsi="Arial" w:cs="Arial"/>
          <w:kern w:val="0"/>
          <w:sz w:val="22"/>
          <w:szCs w:val="22"/>
          <w:lang w:eastAsia="en-US" w:bidi="ar-SA"/>
        </w:rPr>
        <w:t>residenciais. ”</w:t>
      </w:r>
    </w:p>
    <w:p w14:paraId="2845A3C0" w14:textId="78714B33" w:rsidR="00E00608" w:rsidRDefault="00AA5EC8" w:rsidP="00E00608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>Regina não sabe como está era projeto de lei se já foi aprovado</w:t>
      </w:r>
      <w:r w:rsidR="00F52144">
        <w:rPr>
          <w:rFonts w:ascii="Arial" w:hAnsi="Arial" w:cs="Arial"/>
          <w:color w:val="000000" w:themeColor="text1"/>
          <w:sz w:val="22"/>
          <w:szCs w:val="22"/>
          <w:lang w:eastAsia="pt-BR"/>
        </w:rPr>
        <w:t>;</w:t>
      </w:r>
      <w:r>
        <w:rPr>
          <w:rFonts w:ascii="Arial" w:hAnsi="Arial" w:cs="Arial"/>
          <w:color w:val="000000" w:themeColor="text1"/>
          <w:sz w:val="22"/>
          <w:szCs w:val="22"/>
          <w:lang w:eastAsia="pt-BR"/>
        </w:rPr>
        <w:t xml:space="preserve"> </w:t>
      </w:r>
    </w:p>
    <w:p w14:paraId="552E289C" w14:textId="036574DF" w:rsidR="00E00608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Arnaldo acredita que também tem que uma manifestação da comissão sobre o projeto de lei, pediu para Regina trazer informação na próxima reunião,</w:t>
      </w:r>
      <w:r w:rsidR="00AA5EC8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</w:t>
      </w:r>
    </w:p>
    <w:p w14:paraId="664138D2" w14:textId="6F2DB7C3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47EFAE1F" w14:textId="50F7C5E2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51691194" w14:textId="02B050B0" w:rsidR="00F52144" w:rsidRPr="005563D3" w:rsidRDefault="00F52144" w:rsidP="00F5214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color w:val="00000A"/>
          <w:sz w:val="22"/>
          <w:szCs w:val="22"/>
        </w:rPr>
      </w:pPr>
      <w:r>
        <w:rPr>
          <w:rFonts w:ascii="Arial" w:hAnsi="Arial" w:cs="Arial"/>
          <w:b/>
          <w:color w:val="00000A"/>
          <w:sz w:val="22"/>
          <w:szCs w:val="22"/>
        </w:rPr>
        <w:t>6</w:t>
      </w:r>
      <w:r w:rsidRPr="005563D3">
        <w:rPr>
          <w:rFonts w:ascii="Arial" w:hAnsi="Arial" w:cs="Arial"/>
          <w:b/>
          <w:color w:val="00000A"/>
          <w:sz w:val="22"/>
          <w:szCs w:val="22"/>
        </w:rPr>
        <w:t xml:space="preserve">. </w:t>
      </w:r>
      <w:r>
        <w:rPr>
          <w:rFonts w:ascii="Arial" w:hAnsi="Arial" w:cs="Arial"/>
          <w:b/>
          <w:color w:val="00000A"/>
          <w:sz w:val="22"/>
          <w:szCs w:val="22"/>
        </w:rPr>
        <w:t>Informes</w:t>
      </w:r>
    </w:p>
    <w:p w14:paraId="4C6F5B26" w14:textId="46D4411E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16C35094" w14:textId="77777777" w:rsidR="00F52144" w:rsidRDefault="00F52144" w:rsidP="00F52144">
      <w:pPr>
        <w:autoSpaceDE w:val="0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iCs/>
          <w:sz w:val="22"/>
          <w:szCs w:val="22"/>
        </w:rPr>
        <w:t>Arnaldo lembra que tem o Blog da acessibilidade, um espaço que podemos alimentar com informações arquivos de áudio fotos e relatórios;</w:t>
      </w:r>
    </w:p>
    <w:p w14:paraId="57D2FA62" w14:textId="5DF6F2E3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4C34AE02" w14:textId="652EF916" w:rsidR="009253CB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Participação da CTA na discussão sobre plano diretor, conversou com Rose da CPU existe possibilidade de ter acento e voz, existem 5 ou 6 grupos de discussão e o CAU tenha lugar em </w:t>
      </w:r>
      <w:r w:rsidR="00092794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quase 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todos os grupos, isso ainda não está claro, mas está aguardando retorno da Rose; é importante participar de alguma forma;</w:t>
      </w:r>
    </w:p>
    <w:p w14:paraId="15E4158D" w14:textId="2A7B9BFC" w:rsidR="00F52144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631BE69D" w14:textId="11C7DF2F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>Regina sugeriu como ação da comissão realização de seminário; começar a indicar nomes e temas; sugere tema “Calçadas”</w:t>
      </w:r>
    </w:p>
    <w:p w14:paraId="1BD00D2F" w14:textId="179676BB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02558F52" w14:textId="5336B386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Natalia lançar vídeo </w:t>
      </w:r>
      <w:r w:rsidR="00262B59">
        <w:rPr>
          <w:rFonts w:ascii="Arial" w:eastAsia="Arial" w:hAnsi="Arial" w:cs="Arial"/>
          <w:kern w:val="0"/>
          <w:sz w:val="22"/>
          <w:szCs w:val="22"/>
          <w:lang w:eastAsia="en-US" w:bidi="ar-SA"/>
        </w:rPr>
        <w:t>chama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inacessibilidade urbana; fez com filho</w:t>
      </w:r>
      <w:r w:rsidR="00262B59">
        <w:rPr>
          <w:rFonts w:ascii="Arial" w:eastAsia="Arial" w:hAnsi="Arial" w:cs="Arial"/>
          <w:kern w:val="0"/>
          <w:sz w:val="22"/>
          <w:szCs w:val="22"/>
          <w:lang w:eastAsia="en-US" w:bidi="ar-SA"/>
        </w:rPr>
        <w:t>, Artur,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pessoa com </w:t>
      </w:r>
      <w:r w:rsidR="00262B59">
        <w:rPr>
          <w:rFonts w:ascii="Arial" w:eastAsia="Arial" w:hAnsi="Arial" w:cs="Arial"/>
          <w:kern w:val="0"/>
          <w:sz w:val="22"/>
          <w:szCs w:val="22"/>
          <w:lang w:eastAsia="en-US" w:bidi="ar-SA"/>
        </w:rPr>
        <w:t>deficiência</w:t>
      </w:r>
      <w:r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 </w:t>
      </w:r>
      <w:r w:rsidR="00262B59">
        <w:rPr>
          <w:rFonts w:ascii="Arial" w:eastAsia="Arial" w:hAnsi="Arial" w:cs="Arial"/>
          <w:kern w:val="0"/>
          <w:sz w:val="22"/>
          <w:szCs w:val="22"/>
          <w:lang w:eastAsia="en-US" w:bidi="ar-SA"/>
        </w:rPr>
        <w:t xml:space="preserve">tentou acessar cidade com ele fez registros quer apresentar esse trabalho na comissão, produção contemplada pela lei Aldir Blanc </w:t>
      </w:r>
    </w:p>
    <w:p w14:paraId="1F88C6F1" w14:textId="5D44C0C0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31A35E3E" w14:textId="77777777" w:rsidR="0010695C" w:rsidRDefault="0010695C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39629281" w14:textId="77777777" w:rsidR="00F52144" w:rsidRPr="005563D3" w:rsidRDefault="00F52144" w:rsidP="005B08BF">
      <w:pPr>
        <w:widowControl/>
        <w:autoSpaceDE w:val="0"/>
        <w:jc w:val="both"/>
        <w:rPr>
          <w:rFonts w:ascii="Arial" w:eastAsia="Arial" w:hAnsi="Arial" w:cs="Arial"/>
          <w:kern w:val="0"/>
          <w:sz w:val="22"/>
          <w:szCs w:val="22"/>
          <w:lang w:eastAsia="en-US" w:bidi="ar-SA"/>
        </w:rPr>
      </w:pPr>
    </w:p>
    <w:p w14:paraId="1C047153" w14:textId="3CCD691D" w:rsidR="005B08BF" w:rsidRPr="005563D3" w:rsidRDefault="00F52144" w:rsidP="005B08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color w:val="00000A"/>
          <w:sz w:val="22"/>
          <w:szCs w:val="22"/>
        </w:rPr>
      </w:pPr>
      <w:r>
        <w:rPr>
          <w:rFonts w:ascii="Arial" w:hAnsi="Arial" w:cs="Arial"/>
          <w:b/>
          <w:color w:val="00000A"/>
          <w:sz w:val="22"/>
          <w:szCs w:val="22"/>
        </w:rPr>
        <w:t>7</w:t>
      </w:r>
      <w:r w:rsidR="005B08BF" w:rsidRPr="005563D3">
        <w:rPr>
          <w:rFonts w:ascii="Arial" w:hAnsi="Arial" w:cs="Arial"/>
          <w:b/>
          <w:color w:val="00000A"/>
          <w:sz w:val="22"/>
          <w:szCs w:val="22"/>
        </w:rPr>
        <w:t>. Encerramento</w:t>
      </w:r>
    </w:p>
    <w:p w14:paraId="717C3486" w14:textId="77777777" w:rsidR="005B08BF" w:rsidRPr="005563D3" w:rsidRDefault="005B08BF" w:rsidP="005B08BF">
      <w:pPr>
        <w:autoSpaceDE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4F7DB6F" w14:textId="77777777" w:rsidR="005B08BF" w:rsidRPr="005563D3" w:rsidRDefault="005B08BF" w:rsidP="005B08BF">
      <w:pPr>
        <w:autoSpaceDE w:val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5563D3">
        <w:rPr>
          <w:rFonts w:ascii="Arial" w:eastAsia="Arial" w:hAnsi="Arial" w:cs="Arial"/>
          <w:sz w:val="22"/>
          <w:szCs w:val="22"/>
        </w:rPr>
        <w:t xml:space="preserve">O Coordenador da Comissão de Ensino e Formação do CAU/RJ dá por encerrada a presente sessão às </w:t>
      </w:r>
      <w:r w:rsidR="00D21D26" w:rsidRPr="005563D3">
        <w:rPr>
          <w:rFonts w:ascii="Arial" w:eastAsia="Arial" w:hAnsi="Arial" w:cs="Arial"/>
          <w:sz w:val="22"/>
          <w:szCs w:val="22"/>
        </w:rPr>
        <w:t>1</w:t>
      </w:r>
      <w:r w:rsidR="009253CB" w:rsidRPr="005563D3">
        <w:rPr>
          <w:rFonts w:ascii="Arial" w:eastAsia="Arial" w:hAnsi="Arial" w:cs="Arial"/>
          <w:sz w:val="22"/>
          <w:szCs w:val="22"/>
        </w:rPr>
        <w:t>8</w:t>
      </w:r>
      <w:r w:rsidR="00691290" w:rsidRPr="005563D3">
        <w:rPr>
          <w:rFonts w:ascii="Arial" w:eastAsia="Arial" w:hAnsi="Arial" w:cs="Arial"/>
          <w:sz w:val="22"/>
          <w:szCs w:val="22"/>
        </w:rPr>
        <w:t>h</w:t>
      </w:r>
      <w:r w:rsidR="009253CB" w:rsidRPr="005563D3">
        <w:rPr>
          <w:rFonts w:ascii="Arial" w:eastAsia="Arial" w:hAnsi="Arial" w:cs="Arial"/>
          <w:sz w:val="22"/>
          <w:szCs w:val="22"/>
        </w:rPr>
        <w:t>02</w:t>
      </w:r>
    </w:p>
    <w:p w14:paraId="73AA1ABF" w14:textId="77777777" w:rsidR="005B08BF" w:rsidRPr="005563D3" w:rsidRDefault="005B08BF" w:rsidP="005B08BF">
      <w:pPr>
        <w:autoSpaceDE w:val="0"/>
        <w:spacing w:line="360" w:lineRule="auto"/>
        <w:rPr>
          <w:rFonts w:ascii="Arial" w:eastAsia="Arial" w:hAnsi="Arial" w:cs="Arial"/>
          <w:iCs/>
          <w:sz w:val="22"/>
          <w:szCs w:val="22"/>
        </w:rPr>
      </w:pPr>
    </w:p>
    <w:sectPr w:rsidR="005B08BF" w:rsidRPr="005563D3" w:rsidSect="0043677B">
      <w:headerReference w:type="default" r:id="rId10"/>
      <w:pgSz w:w="11906" w:h="16838"/>
      <w:pgMar w:top="3075" w:right="1134" w:bottom="993" w:left="993" w:header="1134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rnaldo Lyrio" w:date="2021-02-22T15:31:00Z" w:initials="AL">
    <w:p w14:paraId="13E70B9E" w14:textId="77777777" w:rsidR="009253CB" w:rsidRDefault="009253CB" w:rsidP="009253CB">
      <w:pPr>
        <w:pStyle w:val="Textodecomentrio"/>
      </w:pPr>
      <w:r>
        <w:rPr>
          <w:rStyle w:val="Refdecomentrio"/>
        </w:rPr>
        <w:annotationRef/>
      </w:r>
    </w:p>
  </w:comment>
  <w:comment w:id="2" w:author="Arnaldo Lyrio" w:date="2021-02-22T15:31:00Z" w:initials="AL">
    <w:p w14:paraId="21B56BA4" w14:textId="77777777" w:rsidR="009253CB" w:rsidRDefault="009253CB" w:rsidP="009253CB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E70B9E" w15:done="0"/>
  <w15:commentEx w15:paraId="21B56BA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C2DDA" w14:textId="77777777" w:rsidR="0034426A" w:rsidRDefault="0034426A">
      <w:r>
        <w:separator/>
      </w:r>
    </w:p>
  </w:endnote>
  <w:endnote w:type="continuationSeparator" w:id="0">
    <w:p w14:paraId="4158832D" w14:textId="77777777" w:rsidR="0034426A" w:rsidRDefault="00344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85672" w14:textId="77777777" w:rsidR="0034426A" w:rsidRDefault="0034426A">
      <w:r>
        <w:separator/>
      </w:r>
    </w:p>
  </w:footnote>
  <w:footnote w:type="continuationSeparator" w:id="0">
    <w:p w14:paraId="65574AA1" w14:textId="77777777" w:rsidR="0034426A" w:rsidRDefault="00344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35528" w14:textId="77777777" w:rsidR="007441D2" w:rsidRPr="00AB16D8" w:rsidRDefault="00EC343E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40967DF6" wp14:editId="686B2E3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66B579" w14:textId="77777777" w:rsidR="007441D2" w:rsidRPr="00B51C34" w:rsidRDefault="00EC343E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0F4CC9E9" w14:textId="77777777" w:rsidR="007441D2" w:rsidRPr="00B51C34" w:rsidRDefault="00EC343E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0FEAB927" w14:textId="77777777" w:rsidR="007441D2" w:rsidRDefault="0034426A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70A5A"/>
    <w:multiLevelType w:val="multilevel"/>
    <w:tmpl w:val="AA64428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rnaldo Lyrio">
    <w15:presenceInfo w15:providerId="Windows Live" w15:userId="befadfa6540454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BF"/>
    <w:rsid w:val="00031749"/>
    <w:rsid w:val="00092794"/>
    <w:rsid w:val="000A0E05"/>
    <w:rsid w:val="000C72D8"/>
    <w:rsid w:val="000F2EF2"/>
    <w:rsid w:val="0010339C"/>
    <w:rsid w:val="0010695C"/>
    <w:rsid w:val="00113D4E"/>
    <w:rsid w:val="00122A8E"/>
    <w:rsid w:val="00154D0B"/>
    <w:rsid w:val="00155222"/>
    <w:rsid w:val="001940A0"/>
    <w:rsid w:val="001D63E9"/>
    <w:rsid w:val="001F0AE2"/>
    <w:rsid w:val="0021260D"/>
    <w:rsid w:val="002205DE"/>
    <w:rsid w:val="00260FEB"/>
    <w:rsid w:val="00262B59"/>
    <w:rsid w:val="002A4842"/>
    <w:rsid w:val="002B269F"/>
    <w:rsid w:val="002B2F0F"/>
    <w:rsid w:val="002C0474"/>
    <w:rsid w:val="002F23A4"/>
    <w:rsid w:val="0034426A"/>
    <w:rsid w:val="00360466"/>
    <w:rsid w:val="003A2D56"/>
    <w:rsid w:val="003D33F5"/>
    <w:rsid w:val="004A63C5"/>
    <w:rsid w:val="004C059F"/>
    <w:rsid w:val="004C1B31"/>
    <w:rsid w:val="004C78E1"/>
    <w:rsid w:val="005013E9"/>
    <w:rsid w:val="0050297D"/>
    <w:rsid w:val="0052163F"/>
    <w:rsid w:val="00543714"/>
    <w:rsid w:val="005563D3"/>
    <w:rsid w:val="005B0424"/>
    <w:rsid w:val="005B08BF"/>
    <w:rsid w:val="005D6151"/>
    <w:rsid w:val="005F26CC"/>
    <w:rsid w:val="00660CB7"/>
    <w:rsid w:val="00665B3C"/>
    <w:rsid w:val="00691290"/>
    <w:rsid w:val="006A4B28"/>
    <w:rsid w:val="006B3C5A"/>
    <w:rsid w:val="006E2371"/>
    <w:rsid w:val="00731B75"/>
    <w:rsid w:val="00771795"/>
    <w:rsid w:val="00803100"/>
    <w:rsid w:val="00812AB6"/>
    <w:rsid w:val="00834BAE"/>
    <w:rsid w:val="008738E3"/>
    <w:rsid w:val="008B0BE8"/>
    <w:rsid w:val="008C3398"/>
    <w:rsid w:val="008C3F3A"/>
    <w:rsid w:val="008F6708"/>
    <w:rsid w:val="009253CB"/>
    <w:rsid w:val="00953C67"/>
    <w:rsid w:val="0096005B"/>
    <w:rsid w:val="00960AD1"/>
    <w:rsid w:val="009B112B"/>
    <w:rsid w:val="009D3BF7"/>
    <w:rsid w:val="00A06FD3"/>
    <w:rsid w:val="00A37202"/>
    <w:rsid w:val="00AA5EC8"/>
    <w:rsid w:val="00AF33FF"/>
    <w:rsid w:val="00B14707"/>
    <w:rsid w:val="00B67693"/>
    <w:rsid w:val="00B830C4"/>
    <w:rsid w:val="00BA030C"/>
    <w:rsid w:val="00BB2526"/>
    <w:rsid w:val="00BB3BB7"/>
    <w:rsid w:val="00BF3FB0"/>
    <w:rsid w:val="00C612F5"/>
    <w:rsid w:val="00C6628A"/>
    <w:rsid w:val="00CA23A4"/>
    <w:rsid w:val="00CC4989"/>
    <w:rsid w:val="00CD6302"/>
    <w:rsid w:val="00CF0F43"/>
    <w:rsid w:val="00CF5C42"/>
    <w:rsid w:val="00D21D26"/>
    <w:rsid w:val="00D36804"/>
    <w:rsid w:val="00D41499"/>
    <w:rsid w:val="00D77440"/>
    <w:rsid w:val="00DB01EC"/>
    <w:rsid w:val="00DB3C0B"/>
    <w:rsid w:val="00E00608"/>
    <w:rsid w:val="00E11940"/>
    <w:rsid w:val="00E32DD5"/>
    <w:rsid w:val="00E41D08"/>
    <w:rsid w:val="00E5487F"/>
    <w:rsid w:val="00E57CF0"/>
    <w:rsid w:val="00E829A3"/>
    <w:rsid w:val="00EB019F"/>
    <w:rsid w:val="00EC343E"/>
    <w:rsid w:val="00ED0D0B"/>
    <w:rsid w:val="00ED1338"/>
    <w:rsid w:val="00ED292D"/>
    <w:rsid w:val="00F01A51"/>
    <w:rsid w:val="00F22352"/>
    <w:rsid w:val="00F52144"/>
    <w:rsid w:val="00F54672"/>
    <w:rsid w:val="00F9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8EABD"/>
  <w15:docId w15:val="{0861E7FD-7D1D-4A67-ABE8-BC43E0D0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8BF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5B08BF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8BF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8BF"/>
    <w:pPr>
      <w:suppressLineNumbers/>
    </w:pPr>
  </w:style>
  <w:style w:type="paragraph" w:styleId="Cabealho">
    <w:name w:val="header"/>
    <w:basedOn w:val="Normal"/>
    <w:link w:val="CabealhoChar"/>
    <w:rsid w:val="005B08BF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5B08BF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xmsonormal">
    <w:name w:val="x_msonormal"/>
    <w:basedOn w:val="Normal"/>
    <w:rsid w:val="009B112B"/>
    <w:pPr>
      <w:widowControl/>
      <w:suppressAutoHyphens w:val="0"/>
    </w:pPr>
    <w:rPr>
      <w:rFonts w:eastAsiaTheme="minorHAnsi" w:cs="Times New Roman"/>
      <w:kern w:val="0"/>
      <w:lang w:eastAsia="pt-BR" w:bidi="ar-SA"/>
    </w:rPr>
  </w:style>
  <w:style w:type="paragraph" w:styleId="NormalWeb">
    <w:name w:val="Normal (Web)"/>
    <w:basedOn w:val="Normal"/>
    <w:uiPriority w:val="99"/>
    <w:unhideWhenUsed/>
    <w:rsid w:val="000C72D8"/>
    <w:pPr>
      <w:widowControl/>
      <w:suppressAutoHyphens w:val="0"/>
    </w:pPr>
    <w:rPr>
      <w:rFonts w:eastAsia="Calibri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4BAE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BAE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9253CB"/>
    <w:pPr>
      <w:ind w:left="720"/>
      <w:contextualSpacing/>
    </w:pPr>
    <w:rPr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9253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253CB"/>
    <w:pPr>
      <w:widowControl/>
      <w:suppressAutoHyphens w:val="0"/>
      <w:spacing w:after="160"/>
    </w:pPr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253CB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639C0BBB30FA41B39B4D3C2C07CEF2" ma:contentTypeVersion="6" ma:contentTypeDescription="Crie um novo documento." ma:contentTypeScope="" ma:versionID="38ad12d5e6d074aae3aadf5d2a952973">
  <xsd:schema xmlns:xsd="http://www.w3.org/2001/XMLSchema" xmlns:xs="http://www.w3.org/2001/XMLSchema" xmlns:p="http://schemas.microsoft.com/office/2006/metadata/properties" xmlns:ns2="1bf6938e-6692-4e82-9ec3-ffee07b936e3" targetNamespace="http://schemas.microsoft.com/office/2006/metadata/properties" ma:root="true" ma:fieldsID="6a0ce2d134ac93fd4821f1fc93063ac3" ns2:_="">
    <xsd:import namespace="1bf6938e-6692-4e82-9ec3-ffee07b93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6938e-6692-4e82-9ec3-ffee07b93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517C40-1644-484A-8A2A-1EDA2F6881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04F27F-D213-4ABC-B66F-ABD6BF295D88}"/>
</file>

<file path=customXml/itemProps3.xml><?xml version="1.0" encoding="utf-8"?>
<ds:datastoreItem xmlns:ds="http://schemas.openxmlformats.org/officeDocument/2006/customXml" ds:itemID="{40EA84BA-BDD4-448D-81BC-E7CC53BAE8D4}"/>
</file>

<file path=customXml/itemProps4.xml><?xml version="1.0" encoding="utf-8"?>
<ds:datastoreItem xmlns:ds="http://schemas.openxmlformats.org/officeDocument/2006/customXml" ds:itemID="{5D6F9866-DA66-49CE-A7EF-1731BCC399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865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Alessandra Carneiro</cp:lastModifiedBy>
  <cp:revision>4</cp:revision>
  <cp:lastPrinted>2020-02-14T19:41:00Z</cp:lastPrinted>
  <dcterms:created xsi:type="dcterms:W3CDTF">2021-04-12T20:03:00Z</dcterms:created>
  <dcterms:modified xsi:type="dcterms:W3CDTF">2021-04-12T20:04:00Z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0x01010009639C0BBB30FA41B39B4D3C2C07CEF2</vt:lpwstr>
  </property>
</Properties>
</file>