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eastAsia="Arial Unicode MS" w:cs="Arial"/>
          <w:b/>
          <w:b/>
          <w:bCs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bCs/>
          <w:sz w:val="22"/>
          <w:szCs w:val="22"/>
          <w:lang w:val="pt-PT"/>
        </w:rPr>
        <w:t>PORTARIA</w:t>
      </w:r>
      <w:r>
        <w:rPr>
          <w:rFonts w:eastAsia="Arial Unicode MS" w:cs="Arial" w:ascii="Arial" w:hAnsi="Arial"/>
          <w:b/>
          <w:bCs/>
          <w:color w:val="000000"/>
          <w:sz w:val="22"/>
          <w:szCs w:val="22"/>
          <w:shd w:fill="FFFFFF" w:val="clear"/>
        </w:rPr>
        <w:t xml:space="preserve"> PRESIDENCIAL </w:t>
      </w:r>
      <w:r>
        <w:rPr>
          <w:rFonts w:eastAsia="Arial Unicode MS" w:cs="Arial" w:ascii="Arial" w:hAnsi="Arial"/>
          <w:b/>
          <w:bCs/>
          <w:sz w:val="22"/>
          <w:szCs w:val="22"/>
          <w:lang w:val="pt-PT"/>
        </w:rPr>
        <w:t>Nº 031/2023 - PRES - CAU/RJ, 25 DE JULHO DE 2023.</w:t>
      </w:r>
    </w:p>
    <w:p>
      <w:pPr>
        <w:pStyle w:val="Normal"/>
        <w:spacing w:before="120" w:after="120"/>
        <w:ind w:firstLine="540"/>
        <w:jc w:val="both"/>
        <w:rPr>
          <w:rFonts w:ascii="Arial" w:hAnsi="Arial" w:eastAsia="Arial Unicode MS" w:cs="Arial"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color w:val="000000"/>
          <w:sz w:val="22"/>
          <w:szCs w:val="22"/>
          <w:lang w:val="pt-PT"/>
        </w:rPr>
      </w:r>
    </w:p>
    <w:p>
      <w:pPr>
        <w:pStyle w:val="Normal"/>
        <w:spacing w:before="120" w:after="120"/>
        <w:ind w:left="4678" w:hanging="0"/>
        <w:jc w:val="both"/>
        <w:rPr>
          <w:rFonts w:ascii="Arial" w:hAnsi="Arial" w:eastAsia="Arial Unicode MS" w:cs="Arial"/>
          <w:b/>
          <w:b/>
          <w:bCs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bCs/>
          <w:color w:val="000000" w:themeColor="text1" w:themeShade="ff" w:themeTint="ff"/>
          <w:sz w:val="22"/>
          <w:szCs w:val="22"/>
          <w:lang w:val="pt-PT"/>
        </w:rPr>
        <w:t xml:space="preserve">Designa </w:t>
      </w:r>
      <w:r>
        <w:rPr>
          <w:rFonts w:eastAsia="Arial Unicode MS" w:cs="Arial" w:ascii="Arial" w:hAnsi="Arial"/>
          <w:b/>
          <w:bCs/>
          <w:sz w:val="22"/>
          <w:szCs w:val="22"/>
          <w:lang w:val="pt-PT"/>
        </w:rPr>
        <w:t>a Comissão Temporária de Seleção do Chamamento nº 008/2023 de Seleção Pública de Projetos Culturais para Patrocínio pelo CAU/RJ</w:t>
      </w:r>
      <w:r>
        <w:rPr>
          <w:rFonts w:eastAsia="Arial Unicode MS" w:cs="Arial" w:ascii="Arial" w:hAnsi="Arial"/>
          <w:b/>
          <w:bCs/>
          <w:color w:val="000000" w:themeColor="text1" w:themeShade="ff" w:themeTint="ff"/>
          <w:sz w:val="22"/>
          <w:szCs w:val="22"/>
          <w:lang w:val="pt-PT"/>
        </w:rPr>
        <w:t xml:space="preserve">. </w:t>
      </w:r>
    </w:p>
    <w:p>
      <w:pPr>
        <w:pStyle w:val="Normal"/>
        <w:spacing w:before="120" w:after="120"/>
        <w:ind w:firstLine="1418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eastAsia="Arial" w:cs="Arial" w:ascii="Arial" w:hAnsi="Arial"/>
          <w:sz w:val="22"/>
          <w:szCs w:val="22"/>
          <w:lang w:val="pt-PT"/>
        </w:rPr>
        <w:t>O Presidente do Conselho de Arquitetura e Urbanismo do Rio de Janeiro - CAU/RJ, no uso das atribuições legais previstas no artigo 35, inciso III da Lei nº 12.378/2010 e no artigo 55 do Regimento Interno do CAU/RJ, e ainda</w:t>
      </w:r>
    </w:p>
    <w:p>
      <w:pPr>
        <w:pStyle w:val="Normal"/>
        <w:spacing w:before="120" w:after="120"/>
        <w:ind w:firstLine="1418"/>
        <w:jc w:val="both"/>
        <w:rPr>
          <w:rFonts w:ascii="Arial" w:hAnsi="Arial" w:eastAsia="Arial Unicode MS" w:cs="Arial"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color w:val="000000"/>
          <w:sz w:val="22"/>
          <w:szCs w:val="22"/>
          <w:lang w:val="pt-PT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>
      <w:pPr>
        <w:pStyle w:val="Normal"/>
        <w:spacing w:before="120" w:after="120"/>
        <w:ind w:firstLine="1418"/>
        <w:jc w:val="both"/>
        <w:rPr>
          <w:rFonts w:ascii="Arial" w:hAnsi="Arial" w:eastAsia="Arial Unicode MS" w:cs="Arial"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color w:val="000000" w:themeColor="text1" w:themeShade="ff" w:themeTint="ff"/>
          <w:sz w:val="22"/>
          <w:szCs w:val="22"/>
          <w:lang w:val="pt-PT"/>
        </w:rPr>
        <w:t>Considerando que o X, do art. 2º, da referida lei federal determina a instauração de uma Comissão de Seleção como órgão colegiado destinado a processar e julgar chamamentos públicos, que deverá ser composta por no mínimo por 1 servidor ocupante de cargo efetivo ou emprego permanente do quadro de pessoal da administração pública;</w:t>
      </w:r>
    </w:p>
    <w:p>
      <w:pPr>
        <w:pStyle w:val="Normal"/>
        <w:spacing w:before="120" w:after="120"/>
        <w:ind w:right="-32" w:firstLine="1418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val="pt-PT"/>
        </w:rPr>
        <w:t>RESOLVE:</w:t>
      </w:r>
    </w:p>
    <w:p>
      <w:pPr>
        <w:pStyle w:val="Normal"/>
        <w:spacing w:before="120" w:after="120"/>
        <w:ind w:right="-32" w:firstLine="1418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bCs/>
          <w:color w:val="000000" w:themeColor="text1" w:themeShade="ff" w:themeTint="ff"/>
          <w:sz w:val="22"/>
          <w:szCs w:val="22"/>
          <w:lang w:val="pt-PT"/>
        </w:rPr>
        <w:t xml:space="preserve">Art. 1º </w:t>
      </w:r>
      <w:r>
        <w:rPr>
          <w:rFonts w:eastAsia="Arial Unicode MS" w:cs="Arial" w:ascii="Arial" w:hAnsi="Arial"/>
          <w:color w:val="000000" w:themeColor="text1" w:themeShade="ff" w:themeTint="ff"/>
          <w:sz w:val="22"/>
          <w:szCs w:val="22"/>
          <w:lang w:val="pt-PT"/>
        </w:rPr>
        <w:t>Instituir, como órgão colegiado, Comissão de Seleção que terá como competência o processamento e julgamento do Chamamento Público nº 008/2023 - Ítalo Campofiorito - de Seleção Pública de Projetos Culturais para Patrocínio pelo CAU/RJ, no âmbito do Processo Administrativo n</w:t>
      </w:r>
      <w:r>
        <w:rPr>
          <w:rFonts w:eastAsia="Arial" w:cs="Arial" w:ascii="Arial" w:hAnsi="Arial"/>
          <w:b w:val="false"/>
          <w:bCs w:val="false"/>
          <w:color w:val="000000" w:themeColor="text1" w:themeShade="ff" w:themeTint="ff"/>
          <w:sz w:val="22"/>
          <w:szCs w:val="22"/>
          <w:lang w:val="pt-PT"/>
        </w:rPr>
        <w:t xml:space="preserve">º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PT"/>
        </w:rPr>
        <w:t>1791272/2023</w:t>
      </w:r>
      <w:r>
        <w:rPr>
          <w:rFonts w:eastAsia="Arial" w:cs="Arial" w:ascii="Arial" w:hAnsi="Arial"/>
          <w:b w:val="false"/>
          <w:bCs w:val="false"/>
          <w:color w:val="000000" w:themeColor="text1" w:themeShade="ff" w:themeTint="ff"/>
          <w:sz w:val="22"/>
          <w:szCs w:val="22"/>
          <w:lang w:val="pt-PT"/>
        </w:rPr>
        <w:t xml:space="preserve"> </w:t>
      </w:r>
      <w:r>
        <w:rPr>
          <w:rFonts w:eastAsia="Arial Unicode MS" w:cs="Arial" w:ascii="Arial" w:hAnsi="Arial"/>
          <w:color w:val="000000" w:themeColor="text1" w:themeShade="ff" w:themeTint="ff"/>
          <w:sz w:val="22"/>
          <w:szCs w:val="22"/>
          <w:lang w:val="pt-PT"/>
        </w:rPr>
        <w:t>respeitadas as condições e os critérios de seleção estabelecidos no Edital de Chamamento respectivo.</w:t>
      </w:r>
    </w:p>
    <w:p>
      <w:pPr>
        <w:pStyle w:val="Normal"/>
        <w:spacing w:before="120" w:after="120"/>
        <w:ind w:right="-32" w:firstLine="1418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val="pt-PT"/>
        </w:rPr>
        <w:t xml:space="preserve">Art. 2º </w:t>
      </w:r>
      <w:r>
        <w:rPr>
          <w:rFonts w:eastAsia="Arial Unicode MS" w:cs="Arial" w:ascii="Arial" w:hAnsi="Arial"/>
          <w:bCs/>
          <w:color w:val="000000"/>
          <w:sz w:val="22"/>
          <w:szCs w:val="22"/>
          <w:lang w:val="pt-PT"/>
        </w:rPr>
        <w:t>A Comissão de Seleção de que trata o artigo antecedente será composta pelos seguintes membros:</w:t>
      </w:r>
    </w:p>
    <w:p>
      <w:pPr>
        <w:pStyle w:val="Xxmsonormal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rFonts w:ascii="Arial" w:hAnsi="Arial" w:eastAsia="Arial Unicode MS" w:cs="Arial"/>
          <w:color w:val="000000"/>
          <w:sz w:val="22"/>
          <w:szCs w:val="22"/>
        </w:rPr>
      </w:pPr>
      <w:r>
        <w:rPr>
          <w:rFonts w:eastAsia="Arial Unicode MS" w:cs="Arial" w:ascii="Arial" w:hAnsi="Arial"/>
          <w:color w:val="000000"/>
          <w:sz w:val="22"/>
          <w:szCs w:val="22"/>
        </w:rPr>
        <w:t xml:space="preserve">Noemia Lucia Barradas Fernandes - Conselheira Titular - </w:t>
      </w:r>
      <w:r>
        <w:rPr>
          <w:rFonts w:eastAsia="Arial Unicode MS" w:cs="Arial" w:ascii="Arial" w:hAnsi="Arial"/>
          <w:sz w:val="22"/>
          <w:szCs w:val="22"/>
        </w:rPr>
        <w:t>Comissão de Patrocínio Cultural;</w:t>
      </w:r>
    </w:p>
    <w:p>
      <w:pPr>
        <w:pStyle w:val="Xxmsonormal"/>
        <w:numPr>
          <w:ilvl w:val="0"/>
          <w:numId w:val="2"/>
        </w:numPr>
        <w:shd w:val="clear" w:color="auto" w:fill="FFFFFF" w:themeFill="background1"/>
        <w:spacing w:beforeAutospacing="0" w:before="0" w:afterAutospacing="0" w:after="0"/>
        <w:jc w:val="both"/>
        <w:rPr>
          <w:rFonts w:ascii="Arial" w:hAnsi="Arial" w:eastAsia="Arial Unicode MS" w:cs="Arial"/>
          <w:color w:val="000000"/>
          <w:sz w:val="22"/>
          <w:szCs w:val="22"/>
        </w:rPr>
      </w:pPr>
      <w:r>
        <w:rPr>
          <w:rFonts w:eastAsia="Arial Unicode MS" w:cs="Arial" w:ascii="Arial" w:hAnsi="Arial"/>
          <w:color w:val="000000" w:themeColor="text1" w:themeShade="ff" w:themeTint="ff"/>
          <w:sz w:val="22"/>
          <w:szCs w:val="22"/>
          <w:lang w:val="pt-PT"/>
        </w:rPr>
        <w:t xml:space="preserve">Marcus Pedro Oneto Fiorito </w:t>
      </w:r>
      <w:r>
        <w:rPr>
          <w:rFonts w:eastAsia="Arial Unicode MS" w:cs="Arial" w:ascii="Arial" w:hAnsi="Arial"/>
          <w:color w:val="000000" w:themeColor="text1" w:themeShade="ff" w:themeTint="ff"/>
          <w:sz w:val="22"/>
          <w:szCs w:val="22"/>
        </w:rPr>
        <w:t xml:space="preserve">- Conselheiro Titular - </w:t>
      </w:r>
      <w:r>
        <w:rPr>
          <w:rFonts w:eastAsia="Arial Unicode MS" w:cs="Arial" w:ascii="Arial" w:hAnsi="Arial"/>
          <w:sz w:val="22"/>
          <w:szCs w:val="22"/>
        </w:rPr>
        <w:t>Comissão de Patrocínio Cultural;</w:t>
      </w:r>
    </w:p>
    <w:p>
      <w:pPr>
        <w:pStyle w:val="Xxmsonormal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rFonts w:ascii="Arial" w:hAnsi="Arial" w:eastAsia="Arial Unicode MS" w:cs="Arial"/>
          <w:color w:val="000000"/>
          <w:sz w:val="22"/>
          <w:szCs w:val="22"/>
        </w:rPr>
      </w:pPr>
      <w:r>
        <w:rPr>
          <w:rFonts w:eastAsia="Arial Unicode MS" w:cs="Arial" w:ascii="Arial" w:hAnsi="Arial"/>
          <w:color w:val="000000" w:themeColor="text1" w:themeShade="ff" w:themeTint="ff"/>
          <w:sz w:val="22"/>
          <w:szCs w:val="22"/>
          <w:lang w:val="pt-PT"/>
        </w:rPr>
        <w:t xml:space="preserve">Rogerio Goldfeld Cardeman </w:t>
      </w:r>
      <w:r>
        <w:rPr>
          <w:rFonts w:eastAsia="Arial Unicode MS" w:cs="Arial" w:ascii="Arial" w:hAnsi="Arial"/>
          <w:color w:val="000000" w:themeColor="text1" w:themeShade="ff" w:themeTint="ff"/>
          <w:sz w:val="22"/>
          <w:szCs w:val="22"/>
        </w:rPr>
        <w:t xml:space="preserve">- Conselheiro Titular - </w:t>
      </w:r>
      <w:r>
        <w:rPr>
          <w:rFonts w:eastAsia="Arial Unicode MS" w:cs="Arial" w:ascii="Arial" w:hAnsi="Arial"/>
          <w:sz w:val="22"/>
          <w:szCs w:val="22"/>
        </w:rPr>
        <w:t>Comissão de Patrocínio Cultural;</w:t>
      </w:r>
    </w:p>
    <w:p>
      <w:pPr>
        <w:pStyle w:val="Xxmsonormal"/>
        <w:numPr>
          <w:ilvl w:val="0"/>
          <w:numId w:val="2"/>
        </w:numPr>
        <w:shd w:val="clear" w:color="auto" w:fill="FFFFFF" w:themeFill="background1"/>
        <w:spacing w:beforeAutospacing="0" w:before="0" w:afterAutospacing="0" w:after="0"/>
        <w:jc w:val="both"/>
        <w:rPr>
          <w:rFonts w:ascii="Arial" w:hAnsi="Arial" w:eastAsia="Arial Unicode MS" w:cs="Arial"/>
          <w:color w:val="000000"/>
          <w:sz w:val="24"/>
          <w:szCs w:val="24"/>
        </w:rPr>
      </w:pPr>
      <w:r>
        <w:rPr>
          <w:rFonts w:eastAsia="Arial Unicode MS" w:cs="Arial" w:ascii="Arial" w:hAnsi="Arial"/>
          <w:color w:val="000000" w:themeColor="text1" w:themeShade="ff" w:themeTint="ff"/>
          <w:sz w:val="22"/>
          <w:szCs w:val="22"/>
        </w:rPr>
        <w:t>Lucas Franco – Convidado Externo - Comissão de Patrocínio Cultural;</w:t>
      </w:r>
    </w:p>
    <w:p>
      <w:pPr>
        <w:pStyle w:val="Xxmsonormal"/>
        <w:numPr>
          <w:ilvl w:val="0"/>
          <w:numId w:val="2"/>
        </w:numPr>
        <w:shd w:val="clear" w:color="auto" w:fill="FFFFFF" w:themeFill="background1"/>
        <w:spacing w:beforeAutospacing="0" w:before="0" w:afterAutospacing="0" w:after="0"/>
        <w:jc w:val="both"/>
        <w:rPr>
          <w:rFonts w:ascii="Arial" w:hAnsi="Arial" w:eastAsia="Arial Unicode MS" w:cs="Arial"/>
          <w:color w:val="000000"/>
          <w:sz w:val="22"/>
          <w:szCs w:val="22"/>
        </w:rPr>
      </w:pPr>
      <w:r>
        <w:rPr>
          <w:rFonts w:eastAsia="Arial Unicode MS" w:cs="Arial" w:ascii="Arial" w:hAnsi="Arial"/>
          <w:color w:val="000000" w:themeColor="text1" w:themeShade="ff" w:themeTint="ff"/>
          <w:sz w:val="22"/>
          <w:szCs w:val="22"/>
        </w:rPr>
        <w:t xml:space="preserve">João Maró - Convido Externo - </w:t>
      </w:r>
      <w:r>
        <w:rPr>
          <w:rFonts w:eastAsia="Arial Unicode MS" w:cs="Arial" w:ascii="Arial" w:hAnsi="Arial"/>
          <w:sz w:val="22"/>
          <w:szCs w:val="22"/>
        </w:rPr>
        <w:t>Comissão de Patrocínio Cultural;</w:t>
      </w:r>
    </w:p>
    <w:p>
      <w:pPr>
        <w:pStyle w:val="Xxmsonormal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rFonts w:ascii="Arial" w:hAnsi="Arial" w:eastAsia="Arial Unicode MS" w:cs="Arial"/>
          <w:color w:val="000000"/>
          <w:sz w:val="22"/>
          <w:szCs w:val="22"/>
        </w:rPr>
      </w:pPr>
      <w:r>
        <w:rPr>
          <w:rFonts w:eastAsia="Arial Unicode MS" w:cs="Arial" w:ascii="Arial" w:hAnsi="Arial"/>
          <w:color w:val="000000" w:themeColor="text1" w:themeShade="ff" w:themeTint="ff"/>
          <w:sz w:val="22"/>
          <w:szCs w:val="22"/>
        </w:rPr>
        <w:t>Nanderson de Carvalho Pantoja - Assistente Administrativo - matrícula 151.</w:t>
      </w:r>
    </w:p>
    <w:p>
      <w:pPr>
        <w:pStyle w:val="Xxmsonormal"/>
        <w:shd w:val="clear" w:color="auto" w:fill="FFFFFF"/>
        <w:spacing w:before="109" w:after="109"/>
        <w:ind w:firstLine="1418"/>
        <w:jc w:val="both"/>
        <w:rPr>
          <w:rFonts w:ascii="Arial" w:hAnsi="Arial" w:eastAsia="Arial Unicode MS" w:cs="Arial"/>
          <w:bCs/>
          <w:sz w:val="22"/>
          <w:szCs w:val="22"/>
          <w:lang w:val="pt-PT"/>
        </w:rPr>
      </w:pPr>
      <w:r>
        <w:rPr>
          <w:rFonts w:eastAsia="Arial Unicode MS" w:cs="Arial" w:ascii="Arial" w:hAnsi="Arial"/>
          <w:bCs/>
          <w:sz w:val="22"/>
          <w:szCs w:val="22"/>
          <w:lang w:val="pt-PT"/>
        </w:rPr>
        <w:t xml:space="preserve">Parágrafo único. Para presidir a Comissão de Seleção fica nomeada a Conselheira </w:t>
      </w:r>
      <w:r>
        <w:rPr>
          <w:rFonts w:eastAsia="Arial Unicode MS" w:cs="Arial" w:ascii="Arial" w:hAnsi="Arial"/>
          <w:color w:val="000000"/>
          <w:sz w:val="22"/>
          <w:szCs w:val="22"/>
        </w:rPr>
        <w:t>Noemia Lucia Barradas Fernandes</w:t>
      </w:r>
      <w:r>
        <w:rPr>
          <w:rFonts w:eastAsia="Arial Unicode MS" w:cs="Arial" w:ascii="Arial" w:hAnsi="Arial"/>
          <w:bCs/>
          <w:sz w:val="22"/>
          <w:szCs w:val="22"/>
          <w:lang w:val="pt-PT"/>
        </w:rPr>
        <w:t>.</w:t>
      </w:r>
    </w:p>
    <w:p>
      <w:pPr>
        <w:pStyle w:val="Xxmsonormal"/>
        <w:shd w:val="clear" w:color="auto" w:fill="FFFFFF"/>
        <w:spacing w:before="0" w:after="0"/>
        <w:ind w:firstLine="1418"/>
        <w:jc w:val="both"/>
        <w:rPr/>
      </w:pPr>
      <w:r>
        <w:rPr>
          <w:rFonts w:eastAsia="Arial Unicode MS" w:cs="Arial" w:ascii="Arial" w:hAnsi="Arial"/>
          <w:b/>
          <w:bCs/>
          <w:sz w:val="22"/>
          <w:szCs w:val="22"/>
          <w:lang w:val="pt-PT"/>
        </w:rPr>
        <w:t>Art. 3º</w:t>
      </w:r>
      <w:r>
        <w:rPr>
          <w:rFonts w:eastAsia="Arial Unicode MS" w:cs="Arial" w:ascii="Arial" w:hAnsi="Arial"/>
          <w:bCs/>
          <w:sz w:val="22"/>
          <w:szCs w:val="22"/>
          <w:lang w:val="pt-PT"/>
        </w:rPr>
        <w:t xml:space="preserve"> Os membros da comissão de seleção que ora se constitui deverão se declarar impedidos de participarem do processo de seleção quando verificarem que:</w:t>
      </w:r>
    </w:p>
    <w:p>
      <w:pPr>
        <w:pStyle w:val="Xxmsonormal"/>
        <w:shd w:val="clear" w:color="auto" w:fill="FFFFFF"/>
        <w:spacing w:before="109" w:after="109"/>
        <w:ind w:left="709" w:firstLine="709"/>
        <w:jc w:val="both"/>
        <w:rPr>
          <w:rFonts w:ascii="Arial" w:hAnsi="Arial" w:eastAsia="Arial Unicode MS" w:cs="Arial"/>
          <w:bCs/>
          <w:sz w:val="22"/>
          <w:szCs w:val="22"/>
          <w:lang w:val="pt-PT"/>
        </w:rPr>
      </w:pPr>
      <w:r>
        <w:rPr>
          <w:rFonts w:eastAsia="Arial Unicode MS" w:cs="Arial" w:ascii="Arial" w:hAnsi="Arial"/>
          <w:bCs/>
          <w:sz w:val="22"/>
          <w:szCs w:val="22"/>
          <w:lang w:val="pt-PT"/>
        </w:rPr>
        <w:t>I – tenham participado, nos últimos cinco anos, como associados, cooperados, dirigentes, conselheiros ou empregados de qualquer organização da sociedade civil participante do chamamento público, ou</w:t>
      </w:r>
    </w:p>
    <w:p>
      <w:pPr>
        <w:pStyle w:val="Xxmsonormal"/>
        <w:shd w:val="clear" w:color="auto" w:fill="FFFFFF"/>
        <w:spacing w:before="52" w:after="52"/>
        <w:ind w:left="709" w:firstLine="709"/>
        <w:jc w:val="both"/>
        <w:rPr>
          <w:rFonts w:ascii="Arial" w:hAnsi="Arial" w:eastAsia="Arial Unicode MS" w:cs="Arial"/>
          <w:bCs/>
          <w:sz w:val="22"/>
          <w:szCs w:val="22"/>
          <w:lang w:val="pt-PT"/>
        </w:rPr>
      </w:pPr>
      <w:r>
        <w:rPr>
          <w:rFonts w:eastAsia="Arial Unicode MS" w:cs="Arial" w:ascii="Arial" w:hAnsi="Arial"/>
          <w:bCs/>
          <w:sz w:val="22"/>
          <w:szCs w:val="22"/>
          <w:lang w:val="pt-PT"/>
        </w:rPr>
        <w:t>II – sua atuação no processo de seleção configurar conflito de interesse, nos termos da Lei 12.813, de 16 de maio de 2013.</w:t>
      </w:r>
    </w:p>
    <w:p>
      <w:pPr>
        <w:pStyle w:val="Xxmsonormal"/>
        <w:shd w:val="clear" w:color="auto" w:fill="FFFFFF"/>
        <w:spacing w:before="166" w:after="166"/>
        <w:ind w:left="709" w:firstLine="709"/>
        <w:jc w:val="both"/>
        <w:rPr>
          <w:rFonts w:ascii="Arial" w:hAnsi="Arial" w:eastAsia="Arial Unicode MS" w:cs="Arial"/>
          <w:bCs/>
          <w:sz w:val="22"/>
          <w:szCs w:val="22"/>
          <w:lang w:val="pt-PT"/>
        </w:rPr>
      </w:pPr>
      <w:r>
        <w:rPr>
          <w:rFonts w:eastAsia="Arial Unicode MS" w:cs="Arial" w:ascii="Arial" w:hAnsi="Arial"/>
          <w:bCs/>
          <w:sz w:val="22"/>
          <w:szCs w:val="22"/>
          <w:lang w:val="pt-PT"/>
        </w:rPr>
        <w:t>§ 1º A declaração de impedimento de membro da comissão de seleção não obsta a continuidade do processo de seleção e a celebração de parceria entre a organização da sociedade civil e o órgão ou a entidade pública federal.</w:t>
      </w:r>
    </w:p>
    <w:p>
      <w:pPr>
        <w:pStyle w:val="Xxmsonormal"/>
        <w:shd w:val="clear" w:color="auto" w:fill="FFFFFF"/>
        <w:spacing w:before="109" w:after="109"/>
        <w:ind w:left="709" w:firstLine="709"/>
        <w:jc w:val="both"/>
        <w:rPr>
          <w:rFonts w:ascii="Arial" w:hAnsi="Arial" w:eastAsia="Arial Unicode MS" w:cs="Arial"/>
          <w:bCs/>
          <w:sz w:val="22"/>
          <w:szCs w:val="22"/>
          <w:lang w:val="pt-PT"/>
        </w:rPr>
      </w:pPr>
      <w:r>
        <w:rPr>
          <w:rFonts w:eastAsia="Arial Unicode MS" w:cs="Arial" w:ascii="Arial" w:hAnsi="Arial"/>
          <w:sz w:val="22"/>
          <w:szCs w:val="22"/>
          <w:lang w:val="pt-PT"/>
        </w:rPr>
        <w:t>§ 2º Na hipótese do § 1º, o membro impedido se absterá de votar.</w:t>
      </w:r>
    </w:p>
    <w:p>
      <w:pPr>
        <w:pStyle w:val="Xxmsonormal"/>
        <w:shd w:val="clear" w:color="auto" w:fill="FFFFFF" w:themeFill="background1"/>
        <w:spacing w:before="166" w:after="166"/>
        <w:ind w:firstLine="1418"/>
        <w:jc w:val="both"/>
        <w:rPr>
          <w:rFonts w:ascii="Arial" w:hAnsi="Arial" w:eastAsia="Arial Unicode MS" w:cs="Arial"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bCs/>
          <w:sz w:val="22"/>
          <w:szCs w:val="22"/>
          <w:lang w:val="pt-PT"/>
        </w:rPr>
        <w:t>Art. 4º</w:t>
      </w:r>
      <w:r>
        <w:rPr>
          <w:rFonts w:eastAsia="Arial Unicode MS" w:cs="Arial" w:ascii="Arial" w:hAnsi="Arial"/>
          <w:sz w:val="22"/>
          <w:szCs w:val="22"/>
          <w:lang w:val="pt-PT"/>
        </w:rPr>
        <w:t xml:space="preserve"> Para subsidiar seus trabalhos, a comissão de seleção poderá solicitar assessoramento técnico de especialista que não seja membro desse colegiado.</w:t>
      </w:r>
    </w:p>
    <w:p>
      <w:pPr>
        <w:pStyle w:val="Xxmsonormal"/>
        <w:shd w:val="clear" w:color="auto" w:fill="FFFFFF" w:themeFill="background1"/>
        <w:spacing w:before="166" w:after="166"/>
        <w:ind w:firstLine="1418"/>
        <w:jc w:val="both"/>
        <w:rPr>
          <w:rFonts w:ascii="Arial" w:hAnsi="Arial" w:eastAsia="Arial Unicode MS" w:cs="Arial"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bCs/>
          <w:sz w:val="22"/>
          <w:szCs w:val="22"/>
          <w:lang w:val="pt-PT"/>
        </w:rPr>
        <w:t xml:space="preserve">Art. 5º </w:t>
      </w:r>
      <w:r>
        <w:rPr>
          <w:rFonts w:eastAsia="Arial Unicode MS" w:cs="Arial" w:ascii="Arial" w:hAnsi="Arial"/>
          <w:sz w:val="22"/>
          <w:szCs w:val="22"/>
          <w:lang w:val="pt-PT"/>
        </w:rPr>
        <w:t xml:space="preserve">A Comissão de Seleção bem como a nomeação de seus membros terá vigência a contar da publicação da presente portaria até o término do chamamento público de que trata o Processo Administrativo 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pt-PT"/>
        </w:rPr>
        <w:t xml:space="preserve">nº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PT"/>
        </w:rPr>
        <w:t>1791272/2023</w:t>
      </w:r>
      <w:r>
        <w:rPr>
          <w:rFonts w:eastAsia="Arial" w:cs="Arial" w:ascii="Arial" w:hAnsi="Arial"/>
          <w:b w:val="false"/>
          <w:bCs w:val="false"/>
          <w:sz w:val="22"/>
          <w:szCs w:val="22"/>
          <w:lang w:val="pt-PT"/>
        </w:rPr>
        <w:t>,</w:t>
      </w:r>
      <w:r>
        <w:rPr>
          <w:rFonts w:eastAsia="Arial Unicode MS" w:cs="Arial" w:ascii="Arial" w:hAnsi="Arial"/>
          <w:sz w:val="22"/>
          <w:szCs w:val="22"/>
          <w:lang w:val="pt-PT"/>
        </w:rPr>
        <w:t xml:space="preserve"> momento esse em que a presente portaria será automaticamente revogada independentemente de novo ato.</w:t>
      </w:r>
    </w:p>
    <w:p>
      <w:pPr>
        <w:pStyle w:val="Xxmsonormal"/>
        <w:shd w:val="clear" w:color="auto" w:fill="FFFFFF"/>
        <w:spacing w:before="280" w:after="280"/>
        <w:ind w:firstLine="1418"/>
        <w:jc w:val="both"/>
        <w:rPr>
          <w:rFonts w:ascii="Arial" w:hAnsi="Arial" w:eastAsia="Arial Unicode MS" w:cs="Arial"/>
          <w:bCs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bCs/>
          <w:sz w:val="22"/>
          <w:szCs w:val="22"/>
          <w:lang w:val="pt-PT"/>
        </w:rPr>
        <w:t>Art. 6º</w:t>
      </w:r>
      <w:r>
        <w:rPr>
          <w:rFonts w:eastAsia="Arial Unicode MS" w:cs="Arial" w:ascii="Arial" w:hAnsi="Arial"/>
          <w:bCs/>
          <w:sz w:val="22"/>
          <w:szCs w:val="22"/>
          <w:lang w:val="pt-PT"/>
        </w:rPr>
        <w:t xml:space="preserve"> A presente portaria entra em vigor na data de sua publicação.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8595" w:leader="none"/>
        </w:tabs>
        <w:spacing w:before="0" w:after="0"/>
        <w:jc w:val="both"/>
        <w:rPr>
          <w:rFonts w:ascii="Arial" w:hAnsi="Arial" w:eastAsia="Arial Unicode MS" w:cs="Arial"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color w:val="000000"/>
          <w:sz w:val="22"/>
          <w:szCs w:val="22"/>
          <w:lang w:val="pt-PT"/>
        </w:rPr>
        <w:tab/>
        <w:tab/>
        <w:tab/>
        <w:t>Rio de Janeiro, 25 de julho de 2023.</w:t>
        <w:tab/>
      </w:r>
    </w:p>
    <w:p>
      <w:pPr>
        <w:pStyle w:val="Normal"/>
        <w:spacing w:before="120" w:after="120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val="pt-PT"/>
        </w:rPr>
        <w:tab/>
        <w:tab/>
      </w:r>
    </w:p>
    <w:p>
      <w:pPr>
        <w:pStyle w:val="Normal"/>
        <w:spacing w:before="120" w:after="120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/>
      </w:r>
    </w:p>
    <w:p>
      <w:pPr>
        <w:pStyle w:val="Normal"/>
        <w:spacing w:before="120" w:after="120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/>
      </w:r>
    </w:p>
    <w:p>
      <w:pPr>
        <w:pStyle w:val="Normal"/>
        <w:spacing w:before="120" w:after="120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/>
      </w:r>
    </w:p>
    <w:p>
      <w:pPr>
        <w:pStyle w:val="Normal"/>
        <w:spacing w:before="120" w:after="120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/>
      </w:r>
    </w:p>
    <w:p>
      <w:pPr>
        <w:pStyle w:val="Normal"/>
        <w:spacing w:before="120" w:after="120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/>
      </w:r>
    </w:p>
    <w:p>
      <w:pPr>
        <w:pStyle w:val="Normal"/>
        <w:spacing w:before="120" w:after="120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/>
      </w:r>
    </w:p>
    <w:p>
      <w:pPr>
        <w:pStyle w:val="Normal"/>
        <w:spacing w:before="120" w:after="120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val="pt-PT"/>
        </w:rPr>
      </w:r>
    </w:p>
    <w:p>
      <w:pPr>
        <w:pStyle w:val="Normal"/>
        <w:ind w:firstLine="1418"/>
        <w:jc w:val="both"/>
        <w:rPr>
          <w:rFonts w:ascii="Arial" w:hAnsi="Arial" w:eastAsia="Arial Unicode MS" w:cs="Arial"/>
          <w:b/>
          <w:b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sz w:val="22"/>
          <w:szCs w:val="22"/>
          <w:lang w:val="pt-PT"/>
        </w:rPr>
      </w:r>
    </w:p>
    <w:p>
      <w:pPr>
        <w:pStyle w:val="Normal"/>
        <w:ind w:firstLine="1418"/>
        <w:jc w:val="both"/>
        <w:rPr>
          <w:rFonts w:ascii="Arial" w:hAnsi="Arial" w:eastAsia="Arial Unicode MS" w:cs="Arial"/>
          <w:b/>
          <w:b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sz w:val="22"/>
          <w:szCs w:val="22"/>
          <w:lang w:val="pt-PT"/>
        </w:rPr>
      </w:r>
    </w:p>
    <w:p>
      <w:pPr>
        <w:pStyle w:val="Normal"/>
        <w:ind w:firstLine="1418"/>
        <w:jc w:val="both"/>
        <w:rPr>
          <w:rFonts w:ascii="Arial" w:hAnsi="Arial" w:eastAsia="Arial Unicode MS" w:cs="Arial"/>
          <w:b/>
          <w:b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sz w:val="22"/>
          <w:szCs w:val="22"/>
          <w:lang w:val="pt-PT"/>
        </w:rPr>
        <w:t xml:space="preserve">Pablo Benetti </w:t>
      </w:r>
    </w:p>
    <w:p>
      <w:pPr>
        <w:pStyle w:val="Normal"/>
        <w:ind w:firstLine="1418"/>
        <w:jc w:val="both"/>
        <w:rPr>
          <w:rFonts w:ascii="Arial" w:hAnsi="Arial" w:eastAsia="Arial Unicode MS" w:cs="Arial"/>
          <w:sz w:val="22"/>
          <w:szCs w:val="22"/>
          <w:lang w:val="pt-PT"/>
        </w:rPr>
      </w:pPr>
      <w:r>
        <w:rPr>
          <w:rFonts w:eastAsia="Arial Unicode MS" w:cs="Arial" w:ascii="Arial" w:hAnsi="Arial"/>
          <w:sz w:val="22"/>
          <w:szCs w:val="22"/>
          <w:lang w:val="pt-PT"/>
        </w:rPr>
        <w:t>Arquiteto e Urbanista</w:t>
      </w:r>
    </w:p>
    <w:p>
      <w:pPr>
        <w:pStyle w:val="Normal"/>
        <w:ind w:firstLine="1418"/>
        <w:jc w:val="both"/>
        <w:rPr>
          <w:rFonts w:ascii="Arial" w:hAnsi="Arial" w:eastAsia="Arial Unicode MS" w:cs="Arial"/>
          <w:b/>
          <w:b/>
          <w:bCs/>
          <w:sz w:val="22"/>
          <w:szCs w:val="22"/>
          <w:lang w:val="pt-PT"/>
        </w:rPr>
      </w:pPr>
      <w:r>
        <w:rPr>
          <w:rFonts w:eastAsia="Arial Unicode MS" w:cs="Arial" w:ascii="Arial" w:hAnsi="Arial"/>
          <w:sz w:val="22"/>
          <w:szCs w:val="22"/>
          <w:lang w:val="pt-PT"/>
        </w:rPr>
        <w:t>Presidente do CAU/RJ</w:t>
      </w:r>
      <w:r>
        <w:rPr>
          <w:rFonts w:eastAsia="Arial Unicode MS" w:cs="Arial" w:ascii="Arial" w:hAnsi="Arial"/>
          <w:b/>
          <w:bCs/>
          <w:sz w:val="22"/>
          <w:szCs w:val="22"/>
          <w:lang w:val="pt-PT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709" w:top="851" w:footer="709" w:bottom="851"/>
      <w:pgNumType w:start="1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t xml:space="preserve">                  </w:t>
    </w:r>
  </w:p>
  <w:p>
    <w:pPr>
      <w:pStyle w:val="Rodap"/>
      <w:rPr/>
    </w:pPr>
    <w:r>
      <mc:AlternateContent>
        <mc:Choice Requires="wps">
          <w:drawing>
            <wp:anchor behindDoc="1" distT="12700" distB="15875" distL="15240" distR="13335" simplePos="0" locked="0" layoutInCell="0" allowOverlap="1" relativeHeight="5" wp14:anchorId="2A306DF2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8255" t="8890" r="8890" b="8255"/>
              <wp:wrapNone/>
              <wp:docPr id="2" name="AutoShap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7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2" path="m0,0l-2147483648,-2147483647e" stroked="t" o:allowincell="f" style="position:absolute;margin-left:4.2pt;margin-top:7.75pt;width:457.45pt;height:0pt;mso-wrap-style:none;v-text-anchor:middle" wp14:anchorId="2A306DF2" type="_x0000_t32">
              <v:fill o:detectmouseclick="t" on="false"/>
              <v:stroke color="#376c71" weight="15840" joinstyle="round" endcap="flat"/>
              <w10:wrap type="none"/>
            </v:shape>
          </w:pict>
        </mc:Fallback>
      </mc:AlternateContent>
    </w:r>
    <w:r>
      <w:rPr/>
      <w:t xml:space="preserve">   </w:t>
    </w:r>
  </w:p>
  <w:p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5934075" cy="9715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f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qFormat/>
    <w:rsid w:val="00d27fc7"/>
    <w:pPr>
      <w:keepNext w:val="true"/>
      <w:numPr>
        <w:ilvl w:val="0"/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 w:val="true"/>
      <w:numPr>
        <w:ilvl w:val="1"/>
        <w:numId w:val="1"/>
      </w:numPr>
      <w:ind w:right="-597" w:hanging="0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 w:val="true"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 w:val="true"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 w:val="true"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 w:val="true"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 w:val="true"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 w:val="true"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 w:val="true"/>
      <w:numPr>
        <w:ilvl w:val="8"/>
        <w:numId w:val="1"/>
      </w:numPr>
      <w:ind w:left="567" w:hanging="0"/>
      <w:outlineLvl w:val="8"/>
    </w:pPr>
    <w:rPr>
      <w:sz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bsatzStandardschriftart" w:customStyle="1">
    <w:name w:val="Absatz-Standardschriftart"/>
    <w:qFormat/>
    <w:rsid w:val="00d27fc7"/>
    <w:rPr/>
  </w:style>
  <w:style w:type="character" w:styleId="WWAbsatzStandardschriftart" w:customStyle="1">
    <w:name w:val="WW-Absatz-Standardschriftart"/>
    <w:qFormat/>
    <w:rsid w:val="00d27fc7"/>
    <w:rPr/>
  </w:style>
  <w:style w:type="character" w:styleId="WWAbsatzStandardschriftart1" w:customStyle="1">
    <w:name w:val="WW-Absatz-Standardschriftart1"/>
    <w:qFormat/>
    <w:rsid w:val="00d27fc7"/>
    <w:rPr/>
  </w:style>
  <w:style w:type="character" w:styleId="WW8Num1z0" w:customStyle="1">
    <w:name w:val="WW8Num1z0"/>
    <w:qFormat/>
    <w:rsid w:val="00d27fc7"/>
    <w:rPr>
      <w:rFonts w:ascii="Wingdings" w:hAnsi="Wingdings"/>
    </w:rPr>
  </w:style>
  <w:style w:type="character" w:styleId="WW8Num1z1" w:customStyle="1">
    <w:name w:val="WW8Num1z1"/>
    <w:qFormat/>
    <w:rsid w:val="00d27fc7"/>
    <w:rPr>
      <w:rFonts w:ascii="Courier New" w:hAnsi="Courier New"/>
    </w:rPr>
  </w:style>
  <w:style w:type="character" w:styleId="WW8Num1z3" w:customStyle="1">
    <w:name w:val="WW8Num1z3"/>
    <w:qFormat/>
    <w:rsid w:val="00d27fc7"/>
    <w:rPr>
      <w:rFonts w:ascii="Symbol" w:hAnsi="Symbol"/>
    </w:rPr>
  </w:style>
  <w:style w:type="character" w:styleId="WW8Num3z0" w:customStyle="1">
    <w:name w:val="WW8Num3z0"/>
    <w:qFormat/>
    <w:rsid w:val="00d27fc7"/>
    <w:rPr>
      <w:rFonts w:ascii="Wingdings" w:hAnsi="Wingdings"/>
    </w:rPr>
  </w:style>
  <w:style w:type="character" w:styleId="WW8Num3z1" w:customStyle="1">
    <w:name w:val="WW8Num3z1"/>
    <w:qFormat/>
    <w:rsid w:val="00d27fc7"/>
    <w:rPr>
      <w:rFonts w:ascii="Courier New" w:hAnsi="Courier New"/>
    </w:rPr>
  </w:style>
  <w:style w:type="character" w:styleId="WW8Num3z3" w:customStyle="1">
    <w:name w:val="WW8Num3z3"/>
    <w:qFormat/>
    <w:rsid w:val="00d27fc7"/>
    <w:rPr>
      <w:rFonts w:ascii="Symbol" w:hAnsi="Symbol"/>
    </w:rPr>
  </w:style>
  <w:style w:type="character" w:styleId="WW8Num4z0" w:customStyle="1">
    <w:name w:val="WW8Num4z0"/>
    <w:qFormat/>
    <w:rsid w:val="00d27fc7"/>
    <w:rPr>
      <w:rFonts w:ascii="Wingdings" w:hAnsi="Wingdings"/>
    </w:rPr>
  </w:style>
  <w:style w:type="character" w:styleId="WW8Num4z1" w:customStyle="1">
    <w:name w:val="WW8Num4z1"/>
    <w:qFormat/>
    <w:rsid w:val="00d27fc7"/>
    <w:rPr>
      <w:rFonts w:ascii="Courier New" w:hAnsi="Courier New"/>
    </w:rPr>
  </w:style>
  <w:style w:type="character" w:styleId="WW8Num4z3" w:customStyle="1">
    <w:name w:val="WW8Num4z3"/>
    <w:qFormat/>
    <w:rsid w:val="00d27fc7"/>
    <w:rPr>
      <w:rFonts w:ascii="Symbol" w:hAnsi="Symbol"/>
    </w:rPr>
  </w:style>
  <w:style w:type="character" w:styleId="WW8Num7z0" w:customStyle="1">
    <w:name w:val="WW8Num7z0"/>
    <w:qFormat/>
    <w:rsid w:val="00d27fc7"/>
    <w:rPr>
      <w:rFonts w:ascii="Wingdings" w:hAnsi="Wingdings"/>
    </w:rPr>
  </w:style>
  <w:style w:type="character" w:styleId="WW8Num7z1" w:customStyle="1">
    <w:name w:val="WW8Num7z1"/>
    <w:qFormat/>
    <w:rsid w:val="00d27fc7"/>
    <w:rPr>
      <w:rFonts w:ascii="Courier New" w:hAnsi="Courier New"/>
    </w:rPr>
  </w:style>
  <w:style w:type="character" w:styleId="WW8Num7z3" w:customStyle="1">
    <w:name w:val="WW8Num7z3"/>
    <w:qFormat/>
    <w:rsid w:val="00d27fc7"/>
    <w:rPr>
      <w:rFonts w:ascii="Symbol" w:hAnsi="Symbol"/>
    </w:rPr>
  </w:style>
  <w:style w:type="character" w:styleId="WW8Num8z0" w:customStyle="1">
    <w:name w:val="WW8Num8z0"/>
    <w:qFormat/>
    <w:rsid w:val="00d27fc7"/>
    <w:rPr>
      <w:b/>
    </w:rPr>
  </w:style>
  <w:style w:type="character" w:styleId="WW8Num9z1" w:customStyle="1">
    <w:name w:val="WW8Num9z1"/>
    <w:qFormat/>
    <w:rsid w:val="00d27fc7"/>
    <w:rPr>
      <w:rFonts w:ascii="Wingdings" w:hAnsi="Wingdings"/>
    </w:rPr>
  </w:style>
  <w:style w:type="character" w:styleId="Pagenumber">
    <w:name w:val="page number"/>
    <w:basedOn w:val="DefaultParagraphFont"/>
    <w:semiHidden/>
    <w:qFormat/>
    <w:rsid w:val="00d27fc7"/>
    <w:rPr/>
  </w:style>
  <w:style w:type="character" w:styleId="LinkdaInternet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qFormat/>
    <w:rsid w:val="00d27fc7"/>
    <w:rPr>
      <w:rFonts w:ascii="Verdana" w:hAnsi="Verdana"/>
      <w:strike w:val="false"/>
      <w:dstrike w:val="false"/>
      <w:sz w:val="22"/>
      <w:szCs w:val="22"/>
      <w:u w:val="none"/>
    </w:rPr>
  </w:style>
  <w:style w:type="character" w:styleId="Linkdainternetvisitado">
    <w:name w:val="FollowedHyperlink"/>
    <w:semiHidden/>
    <w:rsid w:val="00d27fc7"/>
    <w:rPr>
      <w:color w:val="800080"/>
      <w:u w:val="single"/>
    </w:rPr>
  </w:style>
  <w:style w:type="character" w:styleId="Ttulodecabedamensagem" w:customStyle="1">
    <w:name w:val="Título de cabeç. da mensagem"/>
    <w:qFormat/>
    <w:rsid w:val="00d27fc7"/>
    <w:rPr>
      <w:rFonts w:ascii="Arial Black" w:hAnsi="Arial Black"/>
      <w:spacing w:val="-10"/>
      <w:sz w:val="18"/>
      <w:lang w:bidi="ar-SA"/>
    </w:rPr>
  </w:style>
  <w:style w:type="character" w:styleId="TextodebaloChar" w:customStyle="1">
    <w:name w:val="Texto de balão Char"/>
    <w:link w:val="BalloonText"/>
    <w:uiPriority w:val="99"/>
    <w:semiHidden/>
    <w:qFormat/>
    <w:rsid w:val="00ba5b56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25465f"/>
    <w:rPr/>
  </w:style>
  <w:style w:type="character" w:styleId="Strong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false"/>
      <w:iCs w:val="false"/>
    </w:rPr>
  </w:style>
  <w:style w:type="character" w:styleId="RodapChar" w:customStyle="1">
    <w:name w:val="Rodapé Char"/>
    <w:semiHidden/>
    <w:qFormat/>
    <w:rsid w:val="0015201f"/>
    <w:rPr>
      <w:lang w:eastAsia="ar-SA"/>
    </w:rPr>
  </w:style>
  <w:style w:type="character" w:styleId="St" w:customStyle="1">
    <w:name w:val="st"/>
    <w:qFormat/>
    <w:rsid w:val="00866455"/>
    <w:rPr/>
  </w:style>
  <w:style w:type="character" w:styleId="Annotationreference">
    <w:name w:val="annotation reference"/>
    <w:uiPriority w:val="99"/>
    <w:semiHidden/>
    <w:unhideWhenUsed/>
    <w:qFormat/>
    <w:rsid w:val="00f27b3b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f27b3b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f27b3b"/>
    <w:rPr>
      <w:b/>
      <w:bCs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otexto"/>
    <w:semiHidden/>
    <w:rsid w:val="00d27fc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d27fc7"/>
    <w:pPr>
      <w:suppressLineNumbers/>
    </w:pPr>
    <w:rPr/>
  </w:style>
  <w:style w:type="paragraph" w:styleId="Captulo" w:customStyle="1">
    <w:name w:val="Capítulo"/>
    <w:basedOn w:val="Normal"/>
    <w:next w:val="Corpodotexto"/>
    <w:qFormat/>
    <w:rsid w:val="00d27fc7"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aption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Corpodotextorecuad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BodyText2">
    <w:name w:val="Body Text 2"/>
    <w:basedOn w:val="Normal"/>
    <w:semiHidden/>
    <w:qFormat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semiHidden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Normal"/>
    <w:semiHidden/>
    <w:qFormat/>
    <w:rsid w:val="00d27fc7"/>
    <w:pPr>
      <w:ind w:left="567" w:firstLine="1560"/>
      <w:jc w:val="both"/>
    </w:pPr>
    <w:rPr>
      <w:sz w:val="24"/>
    </w:rPr>
  </w:style>
  <w:style w:type="paragraph" w:styleId="BodyTextIndent3">
    <w:name w:val="Body Text Indent 3"/>
    <w:basedOn w:val="Normal"/>
    <w:semiHidden/>
    <w:qFormat/>
    <w:rsid w:val="00d27fc7"/>
    <w:pPr>
      <w:ind w:left="567" w:firstLine="1418"/>
      <w:jc w:val="both"/>
    </w:pPr>
    <w:rPr>
      <w:sz w:val="24"/>
    </w:rPr>
  </w:style>
  <w:style w:type="paragraph" w:styleId="BodyText3">
    <w:name w:val="Body Text 3"/>
    <w:basedOn w:val="Normal"/>
    <w:semiHidden/>
    <w:qFormat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otexto"/>
    <w:qFormat/>
    <w:rsid w:val="00d27fc7"/>
    <w:pPr/>
    <w:rPr/>
  </w:style>
  <w:style w:type="paragraph" w:styleId="Endereodoremetente" w:customStyle="1">
    <w:name w:val="Endereço do remetente"/>
    <w:basedOn w:val="Normal"/>
    <w:qFormat/>
    <w:rsid w:val="00d27fc7"/>
    <w:pPr>
      <w:keepLines/>
      <w:suppressAutoHyphens w:val="false"/>
      <w:spacing w:lineRule="atLeast" w:line="200"/>
    </w:pPr>
    <w:rPr>
      <w:rFonts w:ascii="Arial" w:hAnsi="Arial"/>
      <w:spacing w:val="-2"/>
      <w:sz w:val="16"/>
      <w:lang w:eastAsia="en-US"/>
    </w:rPr>
  </w:style>
  <w:style w:type="paragraph" w:styleId="MessageHeader">
    <w:name w:val="Message Header"/>
    <w:basedOn w:val="Corpodotexto"/>
    <w:semiHidden/>
    <w:qFormat/>
    <w:rsid w:val="00d27fc7"/>
    <w:pPr>
      <w:keepLines/>
      <w:suppressAutoHyphens w:val="false"/>
      <w:spacing w:lineRule="atLeast" w:line="180" w:before="0" w:after="120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MessageHeader"/>
    <w:next w:val="Corpodotexto"/>
    <w:qFormat/>
    <w:rsid w:val="00d27fc7"/>
    <w:pPr>
      <w:pBdr>
        <w:bottom w:val="single" w:sz="6" w:space="15" w:color="000000"/>
      </w:pBdr>
      <w:spacing w:before="0" w:after="32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5b56"/>
    <w:pPr/>
    <w:rPr>
      <w:rFonts w:ascii="Tahoma" w:hAnsi="Tahoma" w:cs="Tahoma"/>
      <w:sz w:val="16"/>
      <w:szCs w:val="16"/>
    </w:rPr>
  </w:style>
  <w:style w:type="paragraph" w:styleId="Ecxmsonormal" w:customStyle="1">
    <w:name w:val="ecxmsonormal"/>
    <w:basedOn w:val="Normal"/>
    <w:qFormat/>
    <w:rsid w:val="00866455"/>
    <w:pPr>
      <w:suppressAutoHyphens w:val="false"/>
      <w:spacing w:before="0" w:after="324"/>
    </w:pPr>
    <w:rPr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451ef8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rsid w:val="00f26259"/>
    <w:pPr>
      <w:suppressAutoHyphens w:val="false"/>
      <w:spacing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qFormat/>
    <w:rsid w:val="00f26259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pt-BR" w:val="pt-BR" w:bidi="ar-SA"/>
    </w:rPr>
  </w:style>
  <w:style w:type="paragraph" w:styleId="Provisrio" w:customStyle="1">
    <w:name w:val="provisrio"/>
    <w:basedOn w:val="Normal"/>
    <w:qFormat/>
    <w:rsid w:val="00f26259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27b3b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27b3b"/>
    <w:pPr/>
    <w:rPr>
      <w:b/>
      <w:bCs/>
    </w:rPr>
  </w:style>
  <w:style w:type="paragraph" w:styleId="Xxmsonormal" w:customStyle="1">
    <w:name w:val="x_x_msonormal"/>
    <w:basedOn w:val="Normal"/>
    <w:qFormat/>
    <w:rsid w:val="004e14fa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843C-FA95-4AA4-AD81-6AF62F7B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LibreOffice/7.4.5.1$Windows_X86_64 LibreOffice_project/9c0871452b3918c1019dde9bfac75448afc4b57f</Application>
  <AppVersion>15.0000</AppVersion>
  <Pages>2</Pages>
  <Words>572</Words>
  <Characters>3048</Characters>
  <CharactersWithSpaces>3622</CharactersWithSpaces>
  <Paragraphs>32</Paragraphs>
  <Company>Crea-RJ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2023-07-25T12:20:00Z</dcterms:created>
  <dc:creator>CREA</dc:creator>
  <dc:description/>
  <dc:language>pt-BR</dc:language>
  <cp:lastModifiedBy/>
  <cp:lastPrinted>2021-03-04T13:03:00Z</cp:lastPrinted>
  <dcterms:modified xsi:type="dcterms:W3CDTF">2023-07-25T11:36:16Z</dcterms:modified>
  <cp:revision>6</cp:revision>
  <dc:subject/>
  <dc:title>Reembolso de Despesas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