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Fonts w:eastAsia="Arial Unicode MS" w:cs="Arial" w:ascii="Arial" w:hAnsi="Arial"/>
          <w:b/>
          <w:bCs/>
          <w:sz w:val="22"/>
          <w:szCs w:val="22"/>
          <w:lang w:val="pt-PT"/>
        </w:rPr>
        <w:t>PORTARIA</w:t>
      </w:r>
      <w:r>
        <w:rPr>
          <w:rFonts w:eastAsia="Arial Unicode MS" w:cs="Arial" w:ascii="Arial" w:hAnsi="Arial"/>
          <w:color w:val="000000"/>
          <w:sz w:val="22"/>
          <w:szCs w:val="22"/>
          <w:shd w:fill="FFFFFF" w:val="clear"/>
        </w:rPr>
        <w:t xml:space="preserve"> </w:t>
      </w:r>
      <w:r>
        <w:rPr>
          <w:rFonts w:eastAsia="Arial Unicode MS" w:cs="Arial" w:ascii="Arial" w:hAnsi="Arial"/>
          <w:b/>
          <w:bCs/>
          <w:color w:val="000000"/>
          <w:sz w:val="22"/>
          <w:szCs w:val="22"/>
          <w:shd w:fill="FFFFFF" w:val="clear"/>
        </w:rPr>
        <w:t>PRESIDENCIAL</w:t>
      </w:r>
      <w:r>
        <w:rPr>
          <w:rFonts w:eastAsia="Arial Unicode MS" w:cs="Arial" w:ascii="Arial" w:hAnsi="Arial"/>
          <w:b/>
          <w:bCs/>
          <w:sz w:val="22"/>
          <w:szCs w:val="22"/>
          <w:lang w:val="pt-PT"/>
        </w:rPr>
        <w:t xml:space="preserve"> Nº</w:t>
      </w:r>
      <w:r>
        <w:rPr>
          <w:rFonts w:eastAsia="Arial Unicode MS" w:cs="Arial" w:ascii="Arial" w:hAnsi="Arial"/>
          <w:b/>
          <w:bCs/>
          <w:color w:val="C9211E"/>
          <w:sz w:val="22"/>
          <w:szCs w:val="22"/>
          <w:lang w:val="pt-PT"/>
        </w:rPr>
        <w:t xml:space="preserve"> </w:t>
      </w:r>
      <w:r>
        <w:rPr>
          <w:rFonts w:eastAsia="Arial Unicode MS" w:cs="Arial" w:ascii="Arial" w:hAnsi="Arial"/>
          <w:b/>
          <w:bCs/>
          <w:color w:val="000000"/>
          <w:sz w:val="22"/>
          <w:szCs w:val="22"/>
          <w:lang w:val="pt-PT"/>
        </w:rPr>
        <w:t>02</w:t>
      </w:r>
      <w:r>
        <w:rPr>
          <w:rFonts w:eastAsia="Arial Unicode MS" w:cs="Arial" w:ascii="Arial" w:hAnsi="Arial"/>
          <w:b/>
          <w:bCs/>
          <w:color w:val="000000"/>
          <w:sz w:val="22"/>
          <w:szCs w:val="22"/>
          <w:lang w:val="pt-PT"/>
        </w:rPr>
        <w:t>8</w:t>
      </w:r>
      <w:r>
        <w:rPr>
          <w:rFonts w:eastAsia="Arial Unicode MS" w:cs="Arial" w:ascii="Arial" w:hAnsi="Arial"/>
          <w:b/>
          <w:bCs/>
          <w:color w:val="000000"/>
          <w:sz w:val="22"/>
          <w:szCs w:val="22"/>
          <w:lang w:val="pt-PT"/>
        </w:rPr>
        <w:t xml:space="preserve">/2023 </w:t>
      </w:r>
      <w:r>
        <w:rPr>
          <w:rFonts w:eastAsia="Arial Unicode MS" w:cs="Arial" w:ascii="Arial" w:hAnsi="Arial"/>
          <w:b/>
          <w:bCs/>
          <w:sz w:val="22"/>
          <w:szCs w:val="22"/>
          <w:lang w:val="pt-PT"/>
        </w:rPr>
        <w:t>- PRES - CAU/RJ, DE 04 DE JULHO DE 2023.</w:t>
      </w:r>
    </w:p>
    <w:p>
      <w:pPr>
        <w:pStyle w:val="Normal"/>
        <w:spacing w:before="120" w:after="120"/>
        <w:ind w:left="0" w:right="0" w:firstLine="540"/>
        <w:jc w:val="both"/>
        <w:rPr>
          <w:rFonts w:ascii="Arial" w:hAnsi="Arial" w:eastAsia="Arial Unicode MS" w:cs="Arial"/>
          <w:color w:val="000000"/>
          <w:sz w:val="22"/>
          <w:szCs w:val="22"/>
          <w:lang w:val="pt-PT"/>
        </w:rPr>
      </w:pPr>
      <w:r>
        <w:rPr>
          <w:rFonts w:eastAsia="Arial Unicode MS" w:cs="Arial" w:ascii="Arial" w:hAnsi="Arial"/>
          <w:color w:val="000000"/>
          <w:sz w:val="22"/>
          <w:szCs w:val="22"/>
          <w:lang w:val="pt-PT"/>
        </w:rPr>
      </w:r>
    </w:p>
    <w:p>
      <w:pPr>
        <w:pStyle w:val="Normal"/>
        <w:spacing w:before="120" w:after="120"/>
        <w:ind w:left="4678" w:right="0" w:hanging="0"/>
        <w:jc w:val="both"/>
        <w:rPr/>
      </w:pPr>
      <w:r>
        <w:rPr>
          <w:rFonts w:eastAsia="Arial Unicode MS" w:cs="Arial" w:ascii="Arial" w:hAnsi="Arial"/>
          <w:b/>
          <w:bCs/>
          <w:color w:val="000000"/>
          <w:sz w:val="22"/>
          <w:szCs w:val="22"/>
          <w:lang w:val="pt-PT"/>
        </w:rPr>
        <w:t xml:space="preserve">Designa </w:t>
      </w:r>
      <w:r>
        <w:rPr>
          <w:rFonts w:eastAsia="Arial Unicode MS" w:cs="Arial" w:ascii="Arial" w:hAnsi="Arial"/>
          <w:b/>
          <w:bCs/>
          <w:sz w:val="22"/>
          <w:szCs w:val="22"/>
          <w:lang w:val="pt-PT"/>
        </w:rPr>
        <w:t>a Comissão Temporária de Seleção</w:t>
      </w:r>
      <w:r>
        <w:rPr>
          <w:rFonts w:eastAsia="Arial Unicode MS" w:cs="Arial" w:ascii="Arial" w:hAnsi="Arial"/>
          <w:b/>
          <w:bCs/>
          <w:color w:val="000000"/>
          <w:sz w:val="22"/>
          <w:szCs w:val="22"/>
          <w:lang w:val="pt-PT"/>
        </w:rPr>
        <w:t xml:space="preserve"> do Chamamento Público nº 07/2023 </w:t>
      </w:r>
      <w:r>
        <w:rPr>
          <w:rFonts w:cs="Arial" w:ascii="Arial" w:hAnsi="Arial"/>
          <w:b/>
          <w:bCs/>
          <w:color w:val="000000"/>
          <w:sz w:val="22"/>
          <w:szCs w:val="22"/>
          <w:shd w:fill="FFFFFF" w:val="clear"/>
        </w:rPr>
        <w:t>“PRÊMIO MARCOS KONDER NETTO”</w:t>
      </w:r>
    </w:p>
    <w:p>
      <w:pPr>
        <w:pStyle w:val="Normal"/>
        <w:spacing w:before="120" w:after="120"/>
        <w:ind w:left="4678" w:right="0" w:hanging="0"/>
        <w:jc w:val="both"/>
        <w:rPr>
          <w:rFonts w:ascii="Arial" w:hAnsi="Arial" w:eastAsia="Arial Unicode MS" w:cs="Arial"/>
          <w:color w:val="000000"/>
          <w:sz w:val="22"/>
          <w:szCs w:val="22"/>
          <w:lang w:val="pt-PT"/>
        </w:rPr>
      </w:pPr>
      <w:r>
        <w:rPr>
          <w:rFonts w:eastAsia="Arial Unicode MS" w:cs="Arial" w:ascii="Arial" w:hAnsi="Arial"/>
          <w:color w:val="000000"/>
          <w:sz w:val="22"/>
          <w:szCs w:val="22"/>
          <w:lang w:val="pt-PT"/>
        </w:rPr>
      </w:r>
    </w:p>
    <w:p>
      <w:pPr>
        <w:pStyle w:val="Normal"/>
        <w:spacing w:before="0" w:after="120"/>
        <w:ind w:left="0" w:right="0" w:firstLine="1418"/>
        <w:jc w:val="both"/>
        <w:rPr>
          <w:rFonts w:ascii="Arial" w:hAnsi="Arial" w:eastAsia="Arial Unicode MS" w:cs="Arial"/>
          <w:color w:val="000000"/>
          <w:sz w:val="22"/>
          <w:szCs w:val="22"/>
          <w:lang w:val="pt-PT"/>
        </w:rPr>
      </w:pPr>
      <w:r>
        <w:rPr>
          <w:rFonts w:eastAsia="Arial Unicode MS" w:cs="Arial" w:ascii="Arial" w:hAnsi="Arial"/>
          <w:color w:val="000000"/>
          <w:sz w:val="22"/>
          <w:szCs w:val="22"/>
          <w:lang w:val="pt-PT"/>
        </w:rPr>
        <w:t>O Presidente do Conselho de Arquitetura e Urbanismo do Rio de Janeiro - CAU/RJ, no uso das atribuições legais previstas no artigo 35, inciso III da Lei nº 12.378/2010 e  no artigo 55 do Regimento Interno do CAU/RJ, e ainda</w:t>
      </w:r>
    </w:p>
    <w:p>
      <w:pPr>
        <w:pStyle w:val="Normal"/>
        <w:spacing w:before="0" w:after="120"/>
        <w:ind w:left="0" w:right="0" w:firstLine="1418"/>
        <w:jc w:val="both"/>
        <w:rPr>
          <w:rFonts w:ascii="Arial" w:hAnsi="Arial" w:eastAsia="Arial" w:cs="Arial"/>
          <w:color w:val="000000"/>
          <w:sz w:val="22"/>
          <w:szCs w:val="22"/>
          <w:lang w:val="pt-PT"/>
        </w:rPr>
      </w:pPr>
      <w:r>
        <w:rPr>
          <w:rFonts w:eastAsia="Arial" w:cs="Arial" w:ascii="Arial" w:hAnsi="Arial"/>
          <w:color w:val="000000"/>
          <w:sz w:val="22"/>
          <w:szCs w:val="22"/>
          <w:lang w:val="pt-PT"/>
        </w:rPr>
        <w:t>Considerando o disposto na Lei nº 8.666, de 21 de junho de 1993 e suas posteriores alterações, que estabelece normas gerais sobre licitações e contratos administrativos pertinentes a obras, serviços, inclusive de publicidade, compras, alienações e locações;</w:t>
      </w:r>
    </w:p>
    <w:p>
      <w:pPr>
        <w:pStyle w:val="Normal"/>
        <w:spacing w:before="0" w:after="120"/>
        <w:ind w:left="0" w:right="0" w:firstLine="1418"/>
        <w:jc w:val="both"/>
        <w:rPr>
          <w:rFonts w:ascii="Arial" w:hAnsi="Arial" w:eastAsia="Arial" w:cs="Arial"/>
          <w:color w:val="000000"/>
          <w:sz w:val="22"/>
          <w:szCs w:val="22"/>
          <w:lang w:val="pt-PT"/>
        </w:rPr>
      </w:pPr>
      <w:r>
        <w:rPr>
          <w:rFonts w:eastAsia="Arial" w:cs="Arial" w:ascii="Arial" w:hAnsi="Arial"/>
          <w:color w:val="000000"/>
          <w:sz w:val="22"/>
          <w:szCs w:val="22"/>
          <w:lang w:val="pt-PT"/>
        </w:rPr>
        <w:t>Considerando que o parágrafo 5, do art. 51 da referida lei federal determina a instauração de uma Comissão de Seleção como órgão colegiado destinado a julgar concursos públicos, que deverá ser composta por pessoas de reputação ilibada e reconhecido conhecimento da matéria em exame, servidores públicos ou não;</w:t>
      </w:r>
    </w:p>
    <w:p>
      <w:pPr>
        <w:pStyle w:val="Normal"/>
        <w:spacing w:before="0" w:after="120"/>
        <w:ind w:left="0" w:right="-32" w:firstLine="1418"/>
        <w:jc w:val="both"/>
        <w:rPr>
          <w:rFonts w:ascii="Arial" w:hAnsi="Arial" w:eastAsia="Arial Unicode MS" w:cs="Arial"/>
          <w:b/>
          <w:b/>
          <w:bCs/>
          <w:color w:val="000000"/>
          <w:sz w:val="22"/>
          <w:szCs w:val="22"/>
          <w:lang w:val="pt-PT"/>
        </w:rPr>
      </w:pPr>
      <w:r>
        <w:rPr>
          <w:rFonts w:eastAsia="Arial Unicode MS" w:cs="Arial" w:ascii="Arial" w:hAnsi="Arial"/>
          <w:b/>
          <w:bCs/>
          <w:color w:val="000000"/>
          <w:sz w:val="22"/>
          <w:szCs w:val="22"/>
          <w:lang w:val="pt-PT"/>
        </w:rPr>
      </w:r>
    </w:p>
    <w:p>
      <w:pPr>
        <w:pStyle w:val="Normal"/>
        <w:spacing w:before="0" w:after="120"/>
        <w:ind w:left="0" w:right="-32" w:firstLine="1418"/>
        <w:jc w:val="both"/>
        <w:rPr>
          <w:rFonts w:ascii="Arial" w:hAnsi="Arial" w:eastAsia="Arial Unicode MS" w:cs="Arial"/>
          <w:b/>
          <w:b/>
          <w:bCs/>
          <w:color w:val="000000"/>
          <w:sz w:val="22"/>
          <w:szCs w:val="22"/>
          <w:lang w:val="pt-PT"/>
        </w:rPr>
      </w:pPr>
      <w:r>
        <w:rPr>
          <w:rFonts w:eastAsia="Arial Unicode MS" w:cs="Arial" w:ascii="Arial" w:hAnsi="Arial"/>
          <w:b/>
          <w:bCs/>
          <w:color w:val="000000"/>
          <w:sz w:val="22"/>
          <w:szCs w:val="22"/>
          <w:lang w:val="pt-PT"/>
        </w:rPr>
        <w:t>RESOLVE:</w:t>
      </w:r>
    </w:p>
    <w:p>
      <w:pPr>
        <w:pStyle w:val="Normal"/>
        <w:spacing w:before="0" w:after="120"/>
        <w:ind w:left="0" w:right="0" w:firstLine="1418"/>
        <w:jc w:val="both"/>
        <w:rPr/>
      </w:pPr>
      <w:r>
        <w:rPr>
          <w:rFonts w:eastAsia="Arial" w:cs="Arial" w:ascii="Arial" w:hAnsi="Arial"/>
          <w:b/>
          <w:bCs/>
          <w:color w:val="000000"/>
          <w:sz w:val="22"/>
          <w:szCs w:val="22"/>
          <w:lang w:val="pt-PT"/>
        </w:rPr>
        <w:t xml:space="preserve">Art. 1º. </w:t>
      </w:r>
      <w:r>
        <w:rPr>
          <w:rFonts w:eastAsia="Arial" w:cs="Arial" w:ascii="Arial" w:hAnsi="Arial"/>
          <w:color w:val="000000"/>
          <w:sz w:val="22"/>
          <w:szCs w:val="22"/>
          <w:lang w:val="pt-PT"/>
        </w:rPr>
        <w:t xml:space="preserve">Instituir, como órgão colegiado, Comissão de Seleção que terá como competência o processamento e julgamento do Chamamento Público nº 07/2023 </w:t>
      </w:r>
      <w:r>
        <w:rPr>
          <w:rFonts w:cs="Arial" w:ascii="Arial" w:hAnsi="Arial"/>
          <w:bCs/>
          <w:color w:val="000000"/>
          <w:sz w:val="22"/>
          <w:szCs w:val="22"/>
          <w:shd w:fill="FFFFFF" w:val="clear"/>
        </w:rPr>
        <w:t>“PRÊMIO MARCOS KONDER NETTO</w:t>
      </w:r>
      <w:r>
        <w:rPr>
          <w:rFonts w:eastAsia="Arial" w:cs="Arial" w:ascii="Arial" w:hAnsi="Arial"/>
          <w:color w:val="000000"/>
          <w:sz w:val="22"/>
          <w:szCs w:val="22"/>
          <w:lang w:val="pt-PT"/>
        </w:rPr>
        <w:t xml:space="preserve">”, no âmbito do Processo Administrativo nº </w:t>
      </w:r>
      <w:r>
        <w:rPr>
          <w:rFonts w:cs="Arial" w:ascii="Arial" w:hAnsi="Arial"/>
          <w:bCs/>
          <w:color w:val="000000"/>
          <w:sz w:val="22"/>
          <w:szCs w:val="22"/>
          <w:shd w:fill="FFFFFF" w:val="clear"/>
        </w:rPr>
        <w:t>1781579/2023</w:t>
      </w:r>
      <w:r>
        <w:rPr>
          <w:rFonts w:ascii="Verdana" w:hAnsi="Verdana"/>
          <w:b/>
          <w:bCs/>
          <w:color w:val="000000"/>
          <w:sz w:val="18"/>
          <w:szCs w:val="18"/>
          <w:shd w:fill="FFFFFF" w:val="clear"/>
        </w:rPr>
        <w:t>,</w:t>
      </w:r>
      <w:r>
        <w:rPr>
          <w:rFonts w:eastAsia="Arial" w:cs="Arial" w:ascii="Arial" w:hAnsi="Arial"/>
          <w:color w:val="000000"/>
          <w:sz w:val="22"/>
          <w:szCs w:val="22"/>
          <w:lang w:val="pt-PT"/>
        </w:rPr>
        <w:t xml:space="preserve"> respeitadas as condições e os critérios de seleção estabelecidos no referido edital e seus anexos.</w:t>
      </w:r>
    </w:p>
    <w:p>
      <w:pPr>
        <w:pStyle w:val="Normal"/>
        <w:spacing w:before="0" w:after="120"/>
        <w:ind w:left="0" w:right="0" w:firstLine="1418"/>
        <w:jc w:val="both"/>
        <w:rPr/>
      </w:pPr>
      <w:r>
        <w:rPr>
          <w:rFonts w:eastAsia="Arial" w:cs="Arial" w:ascii="Arial" w:hAnsi="Arial"/>
          <w:b/>
          <w:bCs/>
          <w:color w:val="000000"/>
          <w:sz w:val="22"/>
          <w:szCs w:val="22"/>
          <w:lang w:val="pt-PT"/>
        </w:rPr>
        <w:t xml:space="preserve">Art. 2º. </w:t>
      </w:r>
      <w:r>
        <w:rPr>
          <w:rFonts w:eastAsia="Arial" w:cs="Arial" w:ascii="Arial" w:hAnsi="Arial"/>
          <w:color w:val="000000"/>
          <w:sz w:val="22"/>
          <w:szCs w:val="22"/>
          <w:lang w:val="pt-PT"/>
        </w:rPr>
        <w:t>A Comissão de Seleção de que trata o artigo antecedente será composta pelos seguintes membros:</w:t>
      </w:r>
    </w:p>
    <w:p>
      <w:pPr>
        <w:pStyle w:val="ListParagraph"/>
        <w:numPr>
          <w:ilvl w:val="0"/>
          <w:numId w:val="3"/>
        </w:numPr>
        <w:spacing w:before="0" w:after="120"/>
        <w:ind w:left="1800" w:right="0" w:hanging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Vivianne Sampaio Vasques – Coordenadora da Comissão Temporária do Setor Público;</w:t>
      </w:r>
    </w:p>
    <w:p>
      <w:pPr>
        <w:pStyle w:val="ListParagraph"/>
        <w:numPr>
          <w:ilvl w:val="0"/>
          <w:numId w:val="3"/>
        </w:numPr>
        <w:spacing w:before="0" w:after="120"/>
        <w:ind w:left="1800" w:right="0" w:hanging="360"/>
        <w:contextualSpacing/>
        <w:jc w:val="both"/>
        <w:rPr>
          <w:rFonts w:ascii="Arial" w:hAnsi="Arial" w:eastAsia="Arial" w:cs="Arial"/>
          <w:color w:val="000000"/>
          <w:sz w:val="22"/>
          <w:szCs w:val="22"/>
          <w:lang w:val="pt-PT"/>
        </w:rPr>
      </w:pPr>
      <w:r>
        <w:rPr>
          <w:rFonts w:eastAsia="Arial" w:cs="Arial" w:ascii="Arial" w:hAnsi="Arial"/>
          <w:color w:val="000000"/>
          <w:sz w:val="22"/>
          <w:szCs w:val="22"/>
          <w:lang w:val="pt-PT"/>
        </w:rPr>
        <w:t>Arnaldo de Magalhães Lyrio Filho – Conselheiro;</w:t>
      </w:r>
    </w:p>
    <w:p>
      <w:pPr>
        <w:pStyle w:val="ListParagraph"/>
        <w:numPr>
          <w:ilvl w:val="0"/>
          <w:numId w:val="3"/>
        </w:numPr>
        <w:spacing w:before="0" w:after="120"/>
        <w:ind w:left="1800" w:right="0" w:hanging="360"/>
        <w:contextualSpacing/>
        <w:jc w:val="both"/>
        <w:rPr>
          <w:rFonts w:ascii="Arial" w:hAnsi="Arial" w:eastAsia="Arial" w:cs="Arial"/>
          <w:color w:val="000000"/>
          <w:sz w:val="22"/>
          <w:szCs w:val="22"/>
          <w:lang w:val="pt-PT"/>
        </w:rPr>
      </w:pPr>
      <w:r>
        <w:rPr>
          <w:rFonts w:eastAsia="Arial" w:cs="Arial" w:ascii="Arial" w:hAnsi="Arial"/>
          <w:color w:val="000000"/>
          <w:sz w:val="22"/>
          <w:szCs w:val="22"/>
          <w:lang w:val="pt-PT"/>
        </w:rPr>
        <w:t>Vicente de Paula Alvarenga Rodrigues – Conselheiro;</w:t>
      </w:r>
    </w:p>
    <w:p>
      <w:pPr>
        <w:pStyle w:val="ListParagraph"/>
        <w:numPr>
          <w:ilvl w:val="0"/>
          <w:numId w:val="3"/>
        </w:numPr>
        <w:spacing w:before="0" w:after="120"/>
        <w:ind w:left="1800" w:right="0" w:hanging="360"/>
        <w:contextualSpacing/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  <w:lang w:val="pt-PT"/>
        </w:rPr>
        <w:t xml:space="preserve">Maria Isabel de Vasconcelos Porto Tostes – Arquiteta e </w:t>
      </w:r>
      <w:r>
        <w:rPr>
          <w:rFonts w:eastAsia="Arial" w:cs="Arial" w:ascii="Arial" w:hAnsi="Arial"/>
          <w:color w:val="000000"/>
          <w:sz w:val="22"/>
          <w:szCs w:val="22"/>
          <w:lang w:val="pt-PT"/>
        </w:rPr>
        <w:t xml:space="preserve">Urbanista; </w:t>
      </w:r>
    </w:p>
    <w:p>
      <w:pPr>
        <w:pStyle w:val="ListParagraph"/>
        <w:numPr>
          <w:ilvl w:val="0"/>
          <w:numId w:val="3"/>
        </w:numPr>
        <w:spacing w:before="0" w:after="120"/>
        <w:ind w:left="1800" w:right="0" w:hanging="360"/>
        <w:contextualSpacing/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  <w:lang w:val="pt-PT"/>
        </w:rPr>
        <w:t xml:space="preserve">Luiz Fernando Janot – Arquiteto </w:t>
      </w:r>
      <w:r>
        <w:rPr>
          <w:rFonts w:eastAsia="Arial" w:cs="Arial" w:ascii="Arial" w:hAnsi="Arial"/>
          <w:color w:val="000000"/>
          <w:sz w:val="22"/>
          <w:szCs w:val="22"/>
          <w:lang w:val="pt-PT"/>
        </w:rPr>
        <w:t xml:space="preserve">e Urbanista; </w:t>
      </w:r>
      <w:r>
        <w:rPr>
          <w:rFonts w:eastAsia="Arial" w:cs="Arial" w:ascii="Arial" w:hAnsi="Arial"/>
          <w:color w:val="000000"/>
          <w:sz w:val="22"/>
          <w:szCs w:val="22"/>
          <w:lang w:val="pt-PT"/>
        </w:rPr>
        <w:t>e</w:t>
      </w:r>
    </w:p>
    <w:p>
      <w:pPr>
        <w:pStyle w:val="ListParagraph"/>
        <w:numPr>
          <w:ilvl w:val="0"/>
          <w:numId w:val="3"/>
        </w:numPr>
        <w:spacing w:before="0" w:after="120"/>
        <w:ind w:left="1800" w:right="0" w:hanging="360"/>
        <w:contextualSpacing/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  <w:lang w:val="pt-PT"/>
        </w:rPr>
        <w:t>P</w:t>
      </w:r>
      <w:r>
        <w:rPr>
          <w:rFonts w:eastAsia="Arial" w:cs="Arial" w:ascii="Arial" w:hAnsi="Arial"/>
          <w:color w:val="000000"/>
          <w:sz w:val="22"/>
          <w:szCs w:val="22"/>
          <w:lang w:val="pt-PT"/>
        </w:rPr>
        <w:t>atrícia Cavalcante Cordeiro – Servidora – Matrícula: 166.</w:t>
      </w:r>
    </w:p>
    <w:p>
      <w:pPr>
        <w:pStyle w:val="ListParagraph"/>
        <w:numPr>
          <w:ilvl w:val="0"/>
          <w:numId w:val="0"/>
        </w:numPr>
        <w:spacing w:before="0" w:after="120"/>
        <w:ind w:left="1800" w:right="0" w:hanging="0"/>
        <w:contextualSpacing/>
        <w:jc w:val="both"/>
        <w:rPr>
          <w:rFonts w:ascii="Arial" w:hAnsi="Arial" w:eastAsia="Arial" w:cs="Arial"/>
          <w:color w:val="000000"/>
          <w:sz w:val="22"/>
          <w:szCs w:val="22"/>
          <w:lang w:val="pt-PT"/>
        </w:rPr>
      </w:pPr>
      <w:r>
        <w:rPr>
          <w:rFonts w:eastAsia="Arial" w:cs="Arial" w:ascii="Arial" w:hAnsi="Arial"/>
          <w:color w:val="000000"/>
          <w:sz w:val="22"/>
          <w:szCs w:val="22"/>
          <w:lang w:val="pt-PT"/>
        </w:rPr>
      </w:r>
    </w:p>
    <w:p>
      <w:pPr>
        <w:pStyle w:val="Normal"/>
        <w:spacing w:before="0" w:after="120"/>
        <w:ind w:left="0" w:right="0" w:firstLine="1418"/>
        <w:jc w:val="both"/>
        <w:rPr/>
      </w:pPr>
      <w:r>
        <w:rPr>
          <w:rFonts w:eastAsia="Arial" w:cs="Arial" w:ascii="Arial" w:hAnsi="Arial"/>
          <w:b/>
          <w:bCs/>
          <w:sz w:val="22"/>
          <w:szCs w:val="22"/>
          <w:lang w:val="pt-PT"/>
        </w:rPr>
        <w:t>Parágrafo único.</w:t>
      </w:r>
      <w:r>
        <w:rPr>
          <w:rFonts w:eastAsia="Arial" w:cs="Arial" w:ascii="Arial" w:hAnsi="Arial"/>
          <w:sz w:val="22"/>
          <w:szCs w:val="22"/>
          <w:lang w:val="pt-PT"/>
        </w:rPr>
        <w:t xml:space="preserve"> Para presidir a Comissão de Seleção fica nomeada a </w:t>
      </w:r>
      <w:r>
        <w:rPr>
          <w:rFonts w:eastAsia="Arial" w:cs="Arial" w:ascii="Arial" w:hAnsi="Arial"/>
          <w:color w:val="000000"/>
          <w:sz w:val="22"/>
          <w:szCs w:val="22"/>
          <w:lang w:val="pt-PT"/>
        </w:rPr>
        <w:t>Conselheira Vivianne Sampaio Vasques.</w:t>
      </w:r>
    </w:p>
    <w:p>
      <w:pPr>
        <w:pStyle w:val="Normal"/>
        <w:spacing w:before="0" w:after="120"/>
        <w:ind w:left="0" w:right="0" w:firstLine="1418"/>
        <w:jc w:val="both"/>
        <w:rPr/>
      </w:pPr>
      <w:r>
        <w:rPr>
          <w:rFonts w:eastAsia="Arial" w:cs="Arial" w:ascii="Arial" w:hAnsi="Arial"/>
          <w:b/>
          <w:bCs/>
          <w:sz w:val="22"/>
          <w:szCs w:val="22"/>
          <w:lang w:val="pt-PT"/>
        </w:rPr>
        <w:t>Art. 3º.</w:t>
      </w:r>
      <w:r>
        <w:rPr>
          <w:rFonts w:eastAsia="Arial" w:cs="Arial" w:ascii="Arial" w:hAnsi="Arial"/>
          <w:sz w:val="22"/>
          <w:szCs w:val="22"/>
          <w:lang w:val="pt-PT"/>
        </w:rPr>
        <w:t xml:space="preserve"> Os membros da comissão de seleção que ora se constitui deverão se declarar impedidos de participarem do processo de seleção quando verificarem que:</w:t>
      </w:r>
    </w:p>
    <w:p>
      <w:pPr>
        <w:pStyle w:val="ListParagraph"/>
        <w:numPr>
          <w:ilvl w:val="0"/>
          <w:numId w:val="2"/>
        </w:numPr>
        <w:spacing w:before="0" w:after="120"/>
        <w:ind w:left="1800" w:right="0" w:hanging="360"/>
        <w:contextualSpacing/>
        <w:jc w:val="both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eastAsia="Arial" w:cs="Arial" w:ascii="Arial" w:hAnsi="Arial"/>
          <w:sz w:val="22"/>
          <w:szCs w:val="22"/>
          <w:lang w:val="pt-PT"/>
        </w:rPr>
        <w:t>é cônjuge, companheiro(a), parente em linha reta e colateral, consanguíneo(a) ou afim de participante desta concorrência até o terceiro grau. A proibição também se estende em caso de existência de qualquer relação hierárquica profissional;</w:t>
      </w:r>
    </w:p>
    <w:p>
      <w:pPr>
        <w:pStyle w:val="ListParagraph"/>
        <w:numPr>
          <w:ilvl w:val="0"/>
          <w:numId w:val="2"/>
        </w:numPr>
        <w:spacing w:before="0" w:after="120"/>
        <w:ind w:left="1800" w:right="0" w:hanging="360"/>
        <w:contextualSpacing/>
        <w:jc w:val="both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eastAsia="Arial" w:cs="Arial" w:ascii="Arial" w:hAnsi="Arial"/>
          <w:sz w:val="22"/>
          <w:szCs w:val="22"/>
          <w:lang w:val="pt-PT"/>
        </w:rPr>
        <w:t>sua atuação no processo de seleção configurar conflito de interesse, nos termos da Lei 12.813, de 16 de maio de 2013.</w:t>
      </w:r>
    </w:p>
    <w:p>
      <w:pPr>
        <w:pStyle w:val="Normal"/>
        <w:spacing w:before="0" w:after="120"/>
        <w:ind w:left="0" w:right="0" w:firstLine="1440"/>
        <w:jc w:val="both"/>
        <w:rPr/>
      </w:pPr>
      <w:r>
        <w:rPr>
          <w:rFonts w:eastAsia="Arial" w:cs="Arial" w:ascii="Arial" w:hAnsi="Arial"/>
          <w:b/>
          <w:bCs/>
          <w:sz w:val="22"/>
          <w:szCs w:val="22"/>
          <w:lang w:val="pt-PT"/>
        </w:rPr>
        <w:t>Parágrafo primeiro.</w:t>
      </w:r>
      <w:r>
        <w:rPr>
          <w:rFonts w:eastAsia="Arial" w:cs="Arial" w:ascii="Arial" w:hAnsi="Arial"/>
          <w:sz w:val="22"/>
          <w:szCs w:val="22"/>
          <w:lang w:val="pt-PT"/>
        </w:rPr>
        <w:t xml:space="preserve"> A declaração de impedimento de membro da comissão de seleção não obsta a continuidade do processo de seleção e a premiação.</w:t>
      </w:r>
    </w:p>
    <w:p>
      <w:pPr>
        <w:pStyle w:val="Normal"/>
        <w:spacing w:before="0" w:after="120"/>
        <w:ind w:left="0" w:right="0" w:firstLine="1440"/>
        <w:jc w:val="both"/>
        <w:rPr/>
      </w:pPr>
      <w:r>
        <w:rPr>
          <w:rFonts w:eastAsia="Arial" w:cs="Arial" w:ascii="Arial" w:hAnsi="Arial"/>
          <w:b/>
          <w:bCs/>
          <w:sz w:val="22"/>
          <w:szCs w:val="22"/>
          <w:lang w:val="pt-PT"/>
        </w:rPr>
        <w:t>Parágrafo segundo.</w:t>
      </w:r>
      <w:r>
        <w:rPr>
          <w:rFonts w:eastAsia="Arial" w:cs="Arial" w:ascii="Arial" w:hAnsi="Arial"/>
          <w:sz w:val="22"/>
          <w:szCs w:val="22"/>
          <w:lang w:val="pt-PT"/>
        </w:rPr>
        <w:t xml:space="preserve"> Na hipótese do parágrafo primeiro, será designado suplente para substituí-lo. </w:t>
      </w:r>
      <w:bookmarkStart w:id="0" w:name="_GoBack"/>
      <w:bookmarkEnd w:id="0"/>
    </w:p>
    <w:p>
      <w:pPr>
        <w:pStyle w:val="Normal"/>
        <w:spacing w:before="0" w:after="120"/>
        <w:ind w:left="0" w:right="0" w:firstLine="1418"/>
        <w:jc w:val="both"/>
        <w:rPr/>
      </w:pPr>
      <w:r>
        <w:rPr>
          <w:rFonts w:eastAsia="Arial" w:cs="Arial" w:ascii="Arial" w:hAnsi="Arial"/>
          <w:b/>
          <w:bCs/>
          <w:sz w:val="22"/>
          <w:szCs w:val="22"/>
          <w:lang w:val="pt-PT"/>
        </w:rPr>
        <w:t>Art. 4º.</w:t>
      </w:r>
      <w:r>
        <w:rPr>
          <w:rFonts w:eastAsia="Arial" w:cs="Arial" w:ascii="Arial" w:hAnsi="Arial"/>
          <w:sz w:val="22"/>
          <w:szCs w:val="22"/>
          <w:lang w:val="pt-PT"/>
        </w:rPr>
        <w:t xml:space="preserve"> Para subsidiar seus trabalhos, a comissão de seleção poderá solicitar assessoramento técnico de especialista que não seja membro desse colegiado.</w:t>
      </w:r>
    </w:p>
    <w:p>
      <w:pPr>
        <w:pStyle w:val="Normal"/>
        <w:spacing w:before="0" w:after="120"/>
        <w:ind w:left="0" w:right="0" w:firstLine="1418"/>
        <w:jc w:val="both"/>
        <w:rPr/>
      </w:pPr>
      <w:r>
        <w:rPr>
          <w:rFonts w:eastAsia="Arial" w:cs="Arial" w:ascii="Arial" w:hAnsi="Arial"/>
          <w:b/>
          <w:bCs/>
          <w:sz w:val="22"/>
          <w:szCs w:val="22"/>
          <w:lang w:val="pt-PT"/>
        </w:rPr>
        <w:t xml:space="preserve">Art. 5º. </w:t>
      </w:r>
      <w:r>
        <w:rPr>
          <w:rFonts w:eastAsia="Arial" w:cs="Arial" w:ascii="Arial" w:hAnsi="Arial"/>
          <w:sz w:val="22"/>
          <w:szCs w:val="22"/>
          <w:lang w:val="pt-PT"/>
        </w:rPr>
        <w:t xml:space="preserve">A Comissão de Seleção, bem como a nomeação de seus membros, terá vigência a contar da publicação da presente portaria até o término do chamamento público de que trata o Processo Administrativo nº </w:t>
      </w:r>
      <w:r>
        <w:rPr>
          <w:rFonts w:eastAsia="Arial" w:cs="Arial" w:ascii="Arial" w:hAnsi="Arial"/>
          <w:bCs/>
          <w:color w:val="000000"/>
          <w:sz w:val="22"/>
          <w:szCs w:val="22"/>
          <w:shd w:fill="FFFFFF" w:val="clear"/>
          <w:lang w:val="pt-PT"/>
        </w:rPr>
        <w:t>1781579/2023</w:t>
      </w:r>
      <w:r>
        <w:rPr>
          <w:rFonts w:cs="Arial" w:ascii="Arial" w:hAnsi="Arial"/>
          <w:bCs/>
          <w:color w:val="000000"/>
          <w:sz w:val="22"/>
          <w:szCs w:val="22"/>
          <w:shd w:fill="FFFFFF" w:val="clear"/>
        </w:rPr>
        <w:t>, momento</w:t>
      </w:r>
      <w:r>
        <w:rPr>
          <w:rFonts w:eastAsia="Arial" w:cs="Arial" w:ascii="Arial" w:hAnsi="Arial"/>
          <w:sz w:val="22"/>
          <w:szCs w:val="22"/>
          <w:lang w:val="pt-PT"/>
        </w:rPr>
        <w:t xml:space="preserve"> esse em que a presente portaria será automaticamente revogada independentemente de novo ato.</w:t>
      </w:r>
    </w:p>
    <w:p>
      <w:pPr>
        <w:pStyle w:val="Normal"/>
        <w:spacing w:before="0" w:after="120"/>
        <w:ind w:left="0" w:right="0" w:firstLine="1418"/>
        <w:jc w:val="both"/>
        <w:rPr/>
      </w:pPr>
      <w:r>
        <w:rPr>
          <w:rFonts w:eastAsia="Arial" w:cs="Arial" w:ascii="Arial" w:hAnsi="Arial"/>
          <w:b/>
          <w:bCs/>
          <w:sz w:val="22"/>
          <w:szCs w:val="22"/>
          <w:lang w:val="pt-PT"/>
        </w:rPr>
        <w:t>Art. 6º.</w:t>
      </w:r>
      <w:r>
        <w:rPr>
          <w:rFonts w:eastAsia="Arial" w:cs="Arial" w:ascii="Arial" w:hAnsi="Arial"/>
          <w:sz w:val="22"/>
          <w:szCs w:val="22"/>
          <w:lang w:val="pt-PT"/>
        </w:rPr>
        <w:t xml:space="preserve"> A presente portaria entra em vigor na data de sua publicação.</w:t>
      </w:r>
    </w:p>
    <w:p>
      <w:pPr>
        <w:pStyle w:val="Normal"/>
        <w:spacing w:before="0" w:after="120"/>
        <w:ind w:left="0" w:right="0" w:firstLine="1418"/>
        <w:jc w:val="both"/>
        <w:rPr>
          <w:rFonts w:ascii="Arial" w:hAnsi="Arial" w:eastAsia="Arial" w:cs="Arial"/>
          <w:color w:val="000000"/>
          <w:sz w:val="22"/>
          <w:szCs w:val="22"/>
          <w:lang w:val="pt-PT"/>
        </w:rPr>
      </w:pPr>
      <w:r>
        <w:rPr>
          <w:rFonts w:eastAsia="Arial" w:cs="Arial" w:ascii="Arial" w:hAnsi="Arial"/>
          <w:color w:val="000000"/>
          <w:sz w:val="22"/>
          <w:szCs w:val="22"/>
          <w:lang w:val="pt-PT"/>
        </w:rPr>
        <w:t>Rio de Janeiro, 04 de julho de 2023.</w:t>
      </w:r>
    </w:p>
    <w:p>
      <w:pPr>
        <w:pStyle w:val="Normal"/>
        <w:spacing w:before="120" w:after="120"/>
        <w:jc w:val="both"/>
        <w:rPr>
          <w:rFonts w:ascii="Arial" w:hAnsi="Arial" w:eastAsia="Arial Unicode MS" w:cs="Arial"/>
          <w:b/>
          <w:b/>
          <w:bCs/>
          <w:color w:val="000000"/>
          <w:sz w:val="22"/>
          <w:szCs w:val="22"/>
          <w:lang w:val="pt-PT"/>
        </w:rPr>
      </w:pPr>
      <w:r>
        <w:rPr>
          <w:rFonts w:eastAsia="Arial Unicode MS" w:cs="Arial" w:ascii="Arial" w:hAnsi="Arial"/>
          <w:b/>
          <w:bCs/>
          <w:color w:val="000000"/>
          <w:sz w:val="22"/>
          <w:szCs w:val="22"/>
          <w:lang w:val="pt-PT"/>
        </w:rPr>
        <w:tab/>
        <w:tab/>
      </w:r>
    </w:p>
    <w:p>
      <w:pPr>
        <w:pStyle w:val="Normal"/>
        <w:spacing w:before="120" w:after="120"/>
        <w:jc w:val="both"/>
        <w:rPr>
          <w:rFonts w:ascii="Arial" w:hAnsi="Arial" w:eastAsia="Arial Unicode MS" w:cs="Arial"/>
          <w:b/>
          <w:b/>
          <w:bCs/>
          <w:color w:val="000000"/>
          <w:sz w:val="22"/>
          <w:szCs w:val="22"/>
          <w:lang w:val="pt-PT"/>
        </w:rPr>
      </w:pPr>
      <w:r>
        <w:rPr>
          <w:rFonts w:eastAsia="Arial Unicode MS" w:cs="Arial" w:ascii="Arial" w:hAnsi="Arial"/>
          <w:b/>
          <w:bCs/>
          <w:color w:val="000000"/>
          <w:sz w:val="22"/>
          <w:szCs w:val="22"/>
          <w:lang w:val="pt-PT"/>
        </w:rPr>
      </w:r>
    </w:p>
    <w:p>
      <w:pPr>
        <w:pStyle w:val="Normal"/>
        <w:spacing w:before="120" w:after="120"/>
        <w:jc w:val="both"/>
        <w:rPr>
          <w:rFonts w:ascii="Arial" w:hAnsi="Arial" w:eastAsia="Arial Unicode MS" w:cs="Arial"/>
          <w:b/>
          <w:b/>
          <w:bCs/>
          <w:color w:val="000000"/>
          <w:sz w:val="22"/>
          <w:szCs w:val="22"/>
          <w:lang w:val="pt-PT"/>
        </w:rPr>
      </w:pPr>
      <w:r>
        <w:rPr>
          <w:rFonts w:eastAsia="Arial Unicode MS" w:cs="Arial" w:ascii="Arial" w:hAnsi="Arial"/>
          <w:b/>
          <w:bCs/>
          <w:color w:val="000000"/>
          <w:sz w:val="22"/>
          <w:szCs w:val="22"/>
          <w:lang w:val="pt-PT"/>
        </w:rPr>
      </w:r>
    </w:p>
    <w:p>
      <w:pPr>
        <w:pStyle w:val="Normal"/>
        <w:spacing w:before="120" w:after="120"/>
        <w:jc w:val="both"/>
        <w:rPr>
          <w:rFonts w:ascii="Arial" w:hAnsi="Arial" w:eastAsia="Arial" w:cs="Arial"/>
          <w:b/>
          <w:b/>
          <w:bCs/>
          <w:color w:val="000000"/>
          <w:sz w:val="22"/>
          <w:szCs w:val="22"/>
          <w:lang w:val="pt-PT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lang w:val="pt-PT"/>
        </w:rPr>
      </w:r>
    </w:p>
    <w:p>
      <w:pPr>
        <w:pStyle w:val="Normal"/>
        <w:spacing w:before="120" w:after="120"/>
        <w:jc w:val="both"/>
        <w:rPr>
          <w:rFonts w:ascii="Arial" w:hAnsi="Arial" w:eastAsia="Arial" w:cs="Arial"/>
          <w:b/>
          <w:b/>
          <w:bCs/>
          <w:color w:val="000000"/>
          <w:sz w:val="22"/>
          <w:szCs w:val="22"/>
          <w:lang w:val="pt-PT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lang w:val="pt-PT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 w:val="22"/>
          <w:szCs w:val="22"/>
          <w:lang w:val="pt-PT"/>
        </w:rPr>
      </w:pPr>
      <w:r>
        <w:rPr>
          <w:rFonts w:eastAsia="Arial" w:cs="Arial" w:ascii="Arial" w:hAnsi="Arial"/>
          <w:b/>
          <w:bCs/>
          <w:sz w:val="22"/>
          <w:szCs w:val="22"/>
          <w:lang w:val="pt-PT"/>
        </w:rPr>
      </w:r>
    </w:p>
    <w:p>
      <w:pPr>
        <w:pStyle w:val="Normal"/>
        <w:ind w:left="0" w:right="0" w:firstLine="1418"/>
        <w:jc w:val="both"/>
        <w:rPr>
          <w:rFonts w:ascii="Arial" w:hAnsi="Arial" w:eastAsia="Arial" w:cs="Arial"/>
          <w:b/>
          <w:b/>
          <w:bCs/>
          <w:sz w:val="22"/>
          <w:szCs w:val="22"/>
          <w:lang w:val="pt-PT"/>
        </w:rPr>
      </w:pPr>
      <w:r>
        <w:rPr>
          <w:rFonts w:eastAsia="Arial" w:cs="Arial" w:ascii="Arial" w:hAnsi="Arial"/>
          <w:b/>
          <w:bCs/>
          <w:sz w:val="22"/>
          <w:szCs w:val="22"/>
          <w:lang w:val="pt-PT"/>
        </w:rPr>
        <w:t xml:space="preserve">Pablo Benetti </w:t>
      </w:r>
    </w:p>
    <w:p>
      <w:pPr>
        <w:pStyle w:val="Normal"/>
        <w:ind w:left="0" w:right="0" w:firstLine="1418"/>
        <w:jc w:val="both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eastAsia="Arial" w:cs="Arial" w:ascii="Arial" w:hAnsi="Arial"/>
          <w:sz w:val="22"/>
          <w:szCs w:val="22"/>
          <w:lang w:val="pt-PT"/>
        </w:rPr>
        <w:t>Arquiteto e Urbanista</w:t>
      </w:r>
    </w:p>
    <w:p>
      <w:pPr>
        <w:pStyle w:val="Normal"/>
        <w:ind w:left="0" w:right="0" w:firstLine="1418"/>
        <w:jc w:val="both"/>
        <w:rPr/>
      </w:pPr>
      <w:r>
        <w:rPr>
          <w:rFonts w:eastAsia="Arial" w:cs="Arial" w:ascii="Arial" w:hAnsi="Arial"/>
          <w:sz w:val="22"/>
          <w:szCs w:val="22"/>
          <w:lang w:val="pt-PT"/>
        </w:rPr>
        <w:t>Presidente do CAU/RJ</w:t>
      </w:r>
      <w:r>
        <w:rPr>
          <w:rFonts w:eastAsia="Arial" w:cs="Arial" w:ascii="Arial" w:hAnsi="Arial"/>
          <w:b/>
          <w:bCs/>
          <w:sz w:val="22"/>
          <w:szCs w:val="22"/>
          <w:lang w:val="pt-PT"/>
        </w:rPr>
        <w:t xml:space="preserve"> 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gutter="0" w:header="709" w:top="851" w:footer="709" w:bottom="851"/>
      <w:pgNumType w:start="1"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Verdana">
    <w:charset w:val="00"/>
    <w:family w:val="roman"/>
    <w:pitch w:val="variable"/>
  </w:font>
  <w:font w:name="Arial Black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t xml:space="preserve">   </w:t>
    </w:r>
  </w:p>
  <w:p>
    <w:pPr>
      <w:pStyle w:val="Rodap"/>
      <w:rPr/>
    </w:pPr>
    <w:r>
      <mc:AlternateContent>
        <mc:Choice Requires="wps">
          <w:drawing>
            <wp:anchor behindDoc="1" distT="8890" distB="8255" distL="8255" distR="8890" simplePos="0" locked="0" layoutInCell="0" allowOverlap="1" relativeHeight="3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635"/>
              <wp:effectExtent l="8255" t="8890" r="8890" b="8255"/>
              <wp:wrapNone/>
              <wp:docPr id="2" name="AutoShap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400" cy="720"/>
                      </a:xfrm>
                      <a:prstGeom prst="straightConnector1">
                        <a:avLst/>
                      </a:prstGeom>
                      <a:noFill/>
                      <a:ln w="15840">
                        <a:solidFill>
                          <a:srgbClr val="376c7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2" path="m0,0l-2147483648,-2147483647e" stroked="t" o:allowincell="f" style="position:absolute;margin-left:4.2pt;margin-top:7.75pt;width:457.45pt;height:0pt;mso-wrap-style:none;v-text-anchor:middle" type="_x0000_t32">
              <v:fill o:detectmouseclick="t" on="false"/>
              <v:stroke color="#376c71" weight="15840" joinstyle="round" endcap="flat"/>
              <w10:wrap type="none"/>
            </v:shape>
          </w:pict>
        </mc:Fallback>
      </mc:AlternateContent>
    </w:r>
    <w:r>
      <w:rPr/>
      <w:t xml:space="preserve">   </w:t>
    </w:r>
  </w:p>
  <w:p>
    <w:pPr>
      <w:pStyle w:val="Rodap"/>
      <w:rPr/>
    </w:pPr>
    <w:r>
      <w:rPr/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inline distT="0" distB="0" distL="0" distR="0">
          <wp:extent cx="5930900" cy="97218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972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ar-SA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4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4"/>
      </w:numPr>
      <w:ind w:left="0" w:right="-597" w:hanging="0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4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4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4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4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4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4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4"/>
      </w:numPr>
      <w:ind w:left="567" w:right="0" w:hanging="0"/>
      <w:outlineLvl w:val="8"/>
    </w:pPr>
    <w:rPr>
      <w:sz w:val="24"/>
    </w:rPr>
  </w:style>
  <w:style w:type="character" w:styleId="DefaultParagraphFont">
    <w:name w:val="Default Paragraph Font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Wingdings" w:hAnsi="Wingdings"/>
    </w:rPr>
  </w:style>
  <w:style w:type="character" w:styleId="WW8Num1z1">
    <w:name w:val="WW8Num1z1"/>
    <w:qFormat/>
    <w:rPr>
      <w:rFonts w:ascii="Courier New" w:hAnsi="Courier New"/>
    </w:rPr>
  </w:style>
  <w:style w:type="character" w:styleId="WW8Num1z3">
    <w:name w:val="WW8Num1z3"/>
    <w:qFormat/>
    <w:rPr>
      <w:rFonts w:ascii="Symbol" w:hAnsi="Symbol"/>
    </w:rPr>
  </w:style>
  <w:style w:type="character" w:styleId="WW8Num3z0">
    <w:name w:val="WW8Num3z0"/>
    <w:qFormat/>
    <w:rPr>
      <w:rFonts w:ascii="Wingdings" w:hAnsi="Wingdings"/>
    </w:rPr>
  </w:style>
  <w:style w:type="character" w:styleId="WW8Num3z1">
    <w:name w:val="WW8Num3z1"/>
    <w:qFormat/>
    <w:rPr>
      <w:rFonts w:ascii="Courier New" w:hAnsi="Courier New"/>
    </w:rPr>
  </w:style>
  <w:style w:type="character" w:styleId="WW8Num3z3">
    <w:name w:val="WW8Num3z3"/>
    <w:qFormat/>
    <w:rPr>
      <w:rFonts w:ascii="Symbol" w:hAnsi="Symbol"/>
    </w:rPr>
  </w:style>
  <w:style w:type="character" w:styleId="WW8Num4z0">
    <w:name w:val="WW8Num4z0"/>
    <w:qFormat/>
    <w:rPr>
      <w:rFonts w:ascii="Wingdings" w:hAnsi="Wingdings"/>
    </w:rPr>
  </w:style>
  <w:style w:type="character" w:styleId="WW8Num4z1">
    <w:name w:val="WW8Num4z1"/>
    <w:qFormat/>
    <w:rPr>
      <w:rFonts w:ascii="Courier New" w:hAnsi="Courier New"/>
    </w:rPr>
  </w:style>
  <w:style w:type="character" w:styleId="WW8Num4z3">
    <w:name w:val="WW8Num4z3"/>
    <w:qFormat/>
    <w:rPr>
      <w:rFonts w:ascii="Symbol" w:hAnsi="Symbol"/>
    </w:rPr>
  </w:style>
  <w:style w:type="character" w:styleId="WW8Num7z0">
    <w:name w:val="WW8Num7z0"/>
    <w:qFormat/>
    <w:rPr>
      <w:rFonts w:ascii="Wingdings" w:hAnsi="Wingdings"/>
    </w:rPr>
  </w:style>
  <w:style w:type="character" w:styleId="WW8Num7z1">
    <w:name w:val="WW8Num7z1"/>
    <w:qFormat/>
    <w:rPr>
      <w:rFonts w:ascii="Courier New" w:hAnsi="Courier New"/>
    </w:rPr>
  </w:style>
  <w:style w:type="character" w:styleId="WW8Num7z3">
    <w:name w:val="WW8Num7z3"/>
    <w:qFormat/>
    <w:rPr>
      <w:rFonts w:ascii="Symbol" w:hAnsi="Symbol"/>
    </w:rPr>
  </w:style>
  <w:style w:type="character" w:styleId="WW8Num8z0">
    <w:name w:val="WW8Num8z0"/>
    <w:qFormat/>
    <w:rPr>
      <w:b/>
    </w:rPr>
  </w:style>
  <w:style w:type="character" w:styleId="WW8Num9z1">
    <w:name w:val="WW8Num9z1"/>
    <w:qFormat/>
    <w:rPr>
      <w:rFonts w:ascii="Wingdings" w:hAnsi="Wingdings"/>
    </w:rPr>
  </w:style>
  <w:style w:type="character" w:styleId="Pagenumber">
    <w:name w:val="page number"/>
    <w:basedOn w:val="DefaultParagraphFont"/>
    <w:qFormat/>
    <w:rPr/>
  </w:style>
  <w:style w:type="character" w:styleId="LinkdaInternet">
    <w:name w:val="Hyperlink"/>
    <w:rPr>
      <w:color w:val="0000FF"/>
      <w:u w:val="single"/>
    </w:rPr>
  </w:style>
  <w:style w:type="character" w:styleId="Texto1">
    <w:name w:val="texto1"/>
    <w:qFormat/>
    <w:rPr>
      <w:rFonts w:ascii="Verdana" w:hAnsi="Verdana"/>
      <w:strike w:val="false"/>
      <w:dstrike w:val="false"/>
      <w:sz w:val="22"/>
      <w:szCs w:val="22"/>
      <w:u w:val="none"/>
    </w:rPr>
  </w:style>
  <w:style w:type="character" w:styleId="Linkdainternetvisitado">
    <w:name w:val="FollowedHyperlink"/>
    <w:rPr>
      <w:color w:val="800080"/>
      <w:u w:val="single"/>
    </w:rPr>
  </w:style>
  <w:style w:type="character" w:styleId="Ttulodecabedamensagem">
    <w:name w:val="Título de cabeç. da mensagem"/>
    <w:qFormat/>
    <w:rPr>
      <w:rFonts w:ascii="Arial Black" w:hAnsi="Arial Black"/>
      <w:spacing w:val="-10"/>
      <w:sz w:val="18"/>
      <w:lang w:bidi="ar-SA"/>
    </w:rPr>
  </w:style>
  <w:style w:type="character" w:styleId="TextodebaloChar">
    <w:name w:val="Texto de balão Char"/>
    <w:link w:val="BalloonText"/>
    <w:qFormat/>
    <w:rPr>
      <w:rFonts w:ascii="Tahoma" w:hAnsi="Tahoma" w:cs="Tahoma"/>
      <w:sz w:val="16"/>
      <w:szCs w:val="16"/>
      <w:lang w:eastAsia="ar-SA"/>
    </w:rPr>
  </w:style>
  <w:style w:type="character" w:styleId="Appleconvertedspace">
    <w:name w:val="apple-converted-space"/>
    <w:basedOn w:val="DefaultParagraphFont"/>
    <w:qFormat/>
    <w:rPr/>
  </w:style>
  <w:style w:type="character" w:styleId="Strong">
    <w:name w:val="Strong"/>
    <w:qFormat/>
    <w:rPr>
      <w:b/>
      <w:bCs/>
    </w:rPr>
  </w:style>
  <w:style w:type="character" w:styleId="Nfase">
    <w:name w:val="Emphasis"/>
    <w:qFormat/>
    <w:rPr>
      <w:b/>
      <w:bCs/>
      <w:i w:val="false"/>
      <w:iCs w:val="false"/>
    </w:rPr>
  </w:style>
  <w:style w:type="character" w:styleId="RodapChar">
    <w:name w:val="Rodapé Char"/>
    <w:qFormat/>
    <w:rPr>
      <w:lang w:eastAsia="ar-SA"/>
    </w:rPr>
  </w:style>
  <w:style w:type="character" w:styleId="St">
    <w:name w:val="st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xtodecomentrioChar">
    <w:name w:val="Texto de comentário Char"/>
    <w:link w:val="Annotationtext"/>
    <w:qFormat/>
    <w:rPr>
      <w:lang w:eastAsia="ar-SA"/>
    </w:rPr>
  </w:style>
  <w:style w:type="character" w:styleId="AssuntodocomentrioChar">
    <w:name w:val="Assunto do comentário Char"/>
    <w:link w:val="Annotationsubject"/>
    <w:qFormat/>
    <w:rPr>
      <w:b/>
      <w:bCs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Captulo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orpodotextorecuado">
    <w:name w:val="Body Text Indent"/>
    <w:basedOn w:val="Normal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left="0" w:right="0" w:firstLine="1134"/>
    </w:pPr>
    <w:rPr>
      <w:rFonts w:ascii="Tahoma" w:hAnsi="Tahoma"/>
      <w:color w:val="0000FF"/>
      <w:sz w:val="28"/>
    </w:rPr>
  </w:style>
  <w:style w:type="paragraph" w:styleId="BodyText2">
    <w:name w:val="Body Text 2"/>
    <w:basedOn w:val="Normal"/>
    <w:qFormat/>
    <w:pPr>
      <w:jc w:val="both"/>
    </w:pPr>
    <w:rPr>
      <w:rFonts w:ascii="Tahoma" w:hAnsi="Tahoma"/>
      <w:b/>
      <w:color w:val="FF0000"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BodyTextIndent2">
    <w:name w:val="Body Text Indent 2"/>
    <w:basedOn w:val="Normal"/>
    <w:qFormat/>
    <w:pPr>
      <w:ind w:left="567" w:right="0" w:firstLine="1560"/>
      <w:jc w:val="both"/>
    </w:pPr>
    <w:rPr>
      <w:sz w:val="24"/>
    </w:rPr>
  </w:style>
  <w:style w:type="paragraph" w:styleId="BodyTextIndent3">
    <w:name w:val="Body Text Indent 3"/>
    <w:basedOn w:val="Normal"/>
    <w:qFormat/>
    <w:pPr>
      <w:ind w:left="567" w:right="0" w:firstLine="1418"/>
      <w:jc w:val="both"/>
    </w:pPr>
    <w:rPr>
      <w:sz w:val="24"/>
    </w:rPr>
  </w:style>
  <w:style w:type="paragraph" w:styleId="BodyText3">
    <w:name w:val="Body Text 3"/>
    <w:basedOn w:val="Normal"/>
    <w:qFormat/>
    <w:pPr>
      <w:jc w:val="both"/>
    </w:pPr>
    <w:rPr>
      <w:sz w:val="24"/>
    </w:rPr>
  </w:style>
  <w:style w:type="paragraph" w:styleId="Contedodoquadro">
    <w:name w:val="Conteúdo do quadro"/>
    <w:basedOn w:val="Corpodotexto"/>
    <w:qFormat/>
    <w:pPr/>
    <w:rPr/>
  </w:style>
  <w:style w:type="paragraph" w:styleId="Endereodoremetente">
    <w:name w:val="Endereço do remetente"/>
    <w:basedOn w:val="Normal"/>
    <w:qFormat/>
    <w:pPr>
      <w:keepLines/>
      <w:suppressAutoHyphens w:val="false"/>
      <w:spacing w:lineRule="atLeast" w:line="200"/>
    </w:pPr>
    <w:rPr>
      <w:rFonts w:ascii="Arial" w:hAnsi="Arial"/>
      <w:spacing w:val="-2"/>
      <w:sz w:val="16"/>
      <w:lang w:eastAsia="en-US"/>
    </w:rPr>
  </w:style>
  <w:style w:type="paragraph" w:styleId="MessageHeader">
    <w:name w:val="Message Header"/>
    <w:basedOn w:val="Corpodotexto"/>
    <w:qFormat/>
    <w:pPr>
      <w:keepLines/>
      <w:suppressAutoHyphens w:val="false"/>
      <w:spacing w:lineRule="atLeast" w:line="180" w:before="0" w:after="120"/>
      <w:ind w:left="1555" w:right="0" w:hanging="720"/>
      <w:jc w:val="left"/>
    </w:pPr>
    <w:rPr>
      <w:color w:val="auto"/>
      <w:spacing w:val="-5"/>
      <w:sz w:val="20"/>
      <w:lang w:eastAsia="en-US"/>
    </w:rPr>
  </w:style>
  <w:style w:type="paragraph" w:styleId="Cabedamensagemdepois">
    <w:name w:val="Cabeç. da mensagem depois"/>
    <w:basedOn w:val="MessageHeader"/>
    <w:next w:val="Corpodotexto"/>
    <w:qFormat/>
    <w:pPr>
      <w:pBdr>
        <w:bottom w:val="single" w:sz="6" w:space="15" w:color="000000"/>
      </w:pBdr>
      <w:spacing w:before="0" w:after="320"/>
    </w:pPr>
    <w:rPr/>
  </w:style>
  <w:style w:type="paragraph" w:styleId="BalloonText">
    <w:name w:val="Balloon Text"/>
    <w:basedOn w:val="Normal"/>
    <w:link w:val="TextodebaloChar"/>
    <w:qFormat/>
    <w:pPr/>
    <w:rPr>
      <w:rFonts w:ascii="Tahoma" w:hAnsi="Tahoma" w:cs="Tahoma"/>
      <w:sz w:val="16"/>
      <w:szCs w:val="16"/>
    </w:rPr>
  </w:style>
  <w:style w:type="paragraph" w:styleId="Ecxmsonormal">
    <w:name w:val="ecxmsonormal"/>
    <w:basedOn w:val="Normal"/>
    <w:qFormat/>
    <w:pPr>
      <w:suppressAutoHyphens w:val="false"/>
      <w:spacing w:before="0" w:after="324"/>
    </w:pPr>
    <w:rPr>
      <w:sz w:val="24"/>
      <w:szCs w:val="24"/>
      <w:lang w:eastAsia="pt-BR"/>
    </w:rPr>
  </w:style>
  <w:style w:type="paragraph" w:styleId="Western">
    <w:name w:val="western"/>
    <w:basedOn w:val="Normal"/>
    <w:qFormat/>
    <w:pPr>
      <w:suppressAutoHyphens w:val="false"/>
      <w:spacing w:before="280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rFonts w:ascii="Arial Unicode MS" w:hAnsi="Arial Unicode MS" w:eastAsia="Arial Unicode MS" w:cs="Arial Unicode MS"/>
      <w:sz w:val="24"/>
      <w:szCs w:val="24"/>
      <w:lang w:eastAsia="pt-BR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pt-BR" w:bidi="ar-SA"/>
    </w:rPr>
  </w:style>
  <w:style w:type="paragraph" w:styleId="Provisrio">
    <w:name w:val="provisrio"/>
    <w:basedOn w:val="Normal"/>
    <w:qFormat/>
    <w:pPr>
      <w:suppressAutoHyphens w:val="false"/>
      <w:spacing w:before="280" w:after="280"/>
    </w:pPr>
    <w:rPr>
      <w:sz w:val="24"/>
      <w:szCs w:val="24"/>
      <w:lang w:eastAsia="pt-BR"/>
    </w:rPr>
  </w:style>
  <w:style w:type="paragraph" w:styleId="Annotationtext">
    <w:name w:val="annotation text"/>
    <w:basedOn w:val="Normal"/>
    <w:link w:val="TextodecomentrioChar"/>
    <w:qFormat/>
    <w:pPr/>
    <w:rPr/>
  </w:style>
  <w:style w:type="paragraph" w:styleId="Annotationsubject">
    <w:name w:val="annotation subject"/>
    <w:basedOn w:val="Annotationtext"/>
    <w:next w:val="Annotationtext"/>
    <w:link w:val="AssuntodocomentrioChar"/>
    <w:qFormat/>
    <w:pPr/>
    <w:rPr>
      <w:b/>
      <w:bCs/>
    </w:rPr>
  </w:style>
  <w:style w:type="paragraph" w:styleId="Xxmsonormal">
    <w:name w:val="x_x_msonormal"/>
    <w:basedOn w:val="Normal"/>
    <w:qFormat/>
    <w:pPr>
      <w:suppressAutoHyphens w:val="false"/>
      <w:spacing w:before="280" w:after="280"/>
    </w:pPr>
    <w:rPr>
      <w:sz w:val="24"/>
      <w:szCs w:val="24"/>
      <w:lang w:eastAsia="pt-BR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oter" Target="footer1.xml"/><Relationship Id="rId7" Type="http://schemas.openxmlformats.org/officeDocument/2006/relationships/customXml" Target="../customXml/item1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6" ma:contentTypeDescription="Crie um novo documento." ma:contentTypeScope="" ma:versionID="7bea92468bc5e3b881efe24f00df87d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8b4fb91f5ceb40e70b5fe37c00dd54e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380F35-957D-44A6-8D3E-FCDCCEA0B0EB}"/>
</file>

<file path=customXml/itemProps2.xml><?xml version="1.0" encoding="utf-8"?>
<ds:datastoreItem xmlns:ds="http://schemas.openxmlformats.org/officeDocument/2006/customXml" ds:itemID="{58ACC471-E2DB-4C9C-8D97-B9D40B496ACF}"/>
</file>

<file path=customXml/itemProps3.xml><?xml version="1.0" encoding="utf-8"?>
<ds:datastoreItem xmlns:ds="http://schemas.openxmlformats.org/officeDocument/2006/customXml" ds:itemID="{76C8FD90-5242-4E25-9EEA-EBA22ED269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LibreOffice/7.4.5.1$Windows_X86_64 LibreOffice_project/9c0871452b3918c1019dde9bfac75448afc4b57f</Application>
  <AppVersion>15.0000</AppVersion>
  <Pages>2</Pages>
  <Words>514</Words>
  <Characters>2852</Characters>
  <CharactersWithSpaces>3353</CharactersWithSpaces>
  <Paragraphs>32</Paragraphs>
  <Company>Crea-RJ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subject/>
  <dc:creator>CREA</dc:creator>
  <dc:description/>
  <cp:lastModifiedBy/>
  <cp:revision>33</cp:revision>
  <cp:lastPrinted>2023-05-10T19:56:00Z</cp:lastPrinted>
  <dcterms:created xsi:type="dcterms:W3CDTF">2023-05-16T12:51:00Z</dcterms:created>
  <dcterms:modified xsi:type="dcterms:W3CDTF">2023-07-04T16:19:20Z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