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AEEDE5" w14:textId="39BB29C5" w:rsidR="001D6FB2" w:rsidRPr="00FE5040" w:rsidRDefault="001D6FB2" w:rsidP="00077687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PORTARIA</w:t>
      </w:r>
      <w:r w:rsidR="001F347D" w:rsidRPr="00FE5040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52D3BF69" w:rsidRPr="07376B50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PRESIDENCIAL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Nº </w:t>
      </w:r>
      <w:r w:rsidR="00661CEE">
        <w:rPr>
          <w:rFonts w:ascii="Arial" w:eastAsia="Arial Unicode MS" w:hAnsi="Arial" w:cs="Arial"/>
          <w:b/>
          <w:bCs/>
          <w:sz w:val="22"/>
          <w:szCs w:val="22"/>
          <w:lang w:val="pt"/>
        </w:rPr>
        <w:t>01</w:t>
      </w:r>
      <w:r w:rsidR="00423BFF">
        <w:rPr>
          <w:rFonts w:ascii="Arial" w:eastAsia="Arial Unicode MS" w:hAnsi="Arial" w:cs="Arial"/>
          <w:b/>
          <w:bCs/>
          <w:sz w:val="22"/>
          <w:szCs w:val="22"/>
          <w:lang w:val="pt"/>
        </w:rPr>
        <w:t>7</w:t>
      </w:r>
      <w:r w:rsidR="00187F3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/</w:t>
      </w:r>
      <w:r w:rsidR="00E616CE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202</w:t>
      </w:r>
      <w:r w:rsidR="003840D8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-</w:t>
      </w:r>
      <w:r w:rsidR="0090411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PRES - CAU/RJ,</w:t>
      </w:r>
      <w:r w:rsidR="00912011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68D7CD2D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r w:rsidR="004C497E">
        <w:rPr>
          <w:rFonts w:ascii="Arial" w:eastAsia="Arial Unicode MS" w:hAnsi="Arial" w:cs="Arial"/>
          <w:b/>
          <w:bCs/>
          <w:sz w:val="22"/>
          <w:szCs w:val="22"/>
          <w:lang w:val="pt"/>
        </w:rPr>
        <w:t>1</w:t>
      </w:r>
      <w:r w:rsidR="00423BFF">
        <w:rPr>
          <w:rFonts w:ascii="Arial" w:eastAsia="Arial Unicode MS" w:hAnsi="Arial" w:cs="Arial"/>
          <w:b/>
          <w:bCs/>
          <w:sz w:val="22"/>
          <w:szCs w:val="22"/>
          <w:lang w:val="pt"/>
        </w:rPr>
        <w:t>6</w:t>
      </w:r>
      <w:r w:rsidR="01048F9A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90411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r w:rsidR="00AA2A4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M</w:t>
      </w:r>
      <w:r w:rsidR="71A84AF6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AIO</w:t>
      </w:r>
      <w:r w:rsidR="00E616CE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DE 202</w:t>
      </w:r>
      <w:r w:rsidR="00AA2A45"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FE5040">
        <w:rPr>
          <w:rFonts w:ascii="Arial" w:eastAsia="Arial Unicode MS" w:hAnsi="Arial" w:cs="Arial"/>
          <w:b/>
          <w:bCs/>
          <w:sz w:val="22"/>
          <w:szCs w:val="22"/>
          <w:lang w:val="pt"/>
        </w:rPr>
        <w:t>.</w:t>
      </w:r>
    </w:p>
    <w:p w14:paraId="672A6659" w14:textId="77777777" w:rsidR="001D6FB2" w:rsidRPr="00FE5040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0A37501D" w14:textId="113C6F2A" w:rsidR="00AA7206" w:rsidRPr="00FE5040" w:rsidRDefault="00D81CF9" w:rsidP="009D4C78">
      <w:pPr>
        <w:autoSpaceDE w:val="0"/>
        <w:autoSpaceDN w:val="0"/>
        <w:adjustRightInd w:val="0"/>
        <w:spacing w:before="120" w:after="120"/>
        <w:ind w:left="467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Designa</w:t>
      </w:r>
      <w:r w:rsidR="00263422"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="00904115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a Comissão </w:t>
      </w:r>
      <w:r w:rsidR="009271AC" w:rsidRPr="07376B50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Temporária de Seleção </w:t>
      </w:r>
      <w:r w:rsidR="009271AC" w:rsidRPr="009D4C78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do Chamamento nº </w:t>
      </w:r>
      <w:r w:rsidR="009D4C78" w:rsidRPr="009D4C78">
        <w:rPr>
          <w:rFonts w:ascii="Arial" w:eastAsia="Arial Unicode MS" w:hAnsi="Arial" w:cs="Arial"/>
          <w:b/>
          <w:bCs/>
          <w:sz w:val="22"/>
          <w:szCs w:val="22"/>
          <w:lang w:val="pt"/>
        </w:rPr>
        <w:t>05/2023</w:t>
      </w:r>
      <w:r w:rsidR="009271AC" w:rsidRPr="009D4C78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9D4C78" w:rsidRPr="009D4C7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EDITAL 01/2023 “PRÊMIO VERA HAZAN DE FORMAÇÃO CONTINUADA CAU/RJ”</w:t>
      </w:r>
    </w:p>
    <w:p w14:paraId="24457F46" w14:textId="76694721" w:rsidR="002D1C30" w:rsidRPr="00FE5040" w:rsidRDefault="00AA7206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O Presidente do Conselho de Arquitetura e Urbanismo do Rio de Janeiro - CAU/RJ, 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no uso das atribuições legais previstas no artigo 35, inciso III da Lei nº 12.378/2010</w:t>
      </w:r>
      <w:r w:rsidR="2EF73593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e</w:t>
      </w:r>
      <w:proofErr w:type="gramStart"/>
      <w:r w:rsidR="2EF73593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</w:t>
      </w:r>
      <w:proofErr w:type="gramEnd"/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no artigo 55 do Regimento Interno do CAU/</w:t>
      </w:r>
      <w:r w:rsidR="67D7529D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RJ</w:t>
      </w:r>
      <w:r w:rsidR="002D1C30" w:rsidRPr="07376B50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, e ainda</w:t>
      </w:r>
    </w:p>
    <w:p w14:paraId="01B734A7" w14:textId="634306FD" w:rsidR="49088A70" w:rsidRDefault="49088A70" w:rsidP="07376B50">
      <w:pPr>
        <w:spacing w:after="120"/>
        <w:ind w:firstLine="1418"/>
        <w:jc w:val="both"/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Considerando o disposto na Lei nº 8.666, de 21 de junho de 1993 e suas posteriores alterações, que estabelece normas gerais sobre licitações e contratos administrativos pertinentes a obras, serviços, inclusive de publicidade, compras, alienações e locações;</w:t>
      </w:r>
    </w:p>
    <w:p w14:paraId="34B946EE" w14:textId="2074979B" w:rsidR="49088A70" w:rsidRDefault="49088A70" w:rsidP="07376B50">
      <w:pPr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Considerando que o parágrafo 5, do art. 51 da referida lei federal determina a instauração de uma Comissão de Seleção como órgão colegiado destinado</w:t>
      </w:r>
      <w:r w:rsidR="36342CED"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a</w:t>
      </w:r>
      <w:r w:rsidR="006E22B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julgar concursos públicos, </w:t>
      </w:r>
      <w:r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que deverá ser composta por pessoas de reputação ilibada e reconhecido conhecimento da matéria em exame, servidores públicos ou não</w:t>
      </w:r>
      <w:r w:rsidR="23E5DD9F" w:rsidRPr="1C8A789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;</w:t>
      </w:r>
    </w:p>
    <w:p w14:paraId="409041F7" w14:textId="77777777" w:rsidR="009D7197" w:rsidRDefault="009D7197" w:rsidP="07376B50">
      <w:pPr>
        <w:autoSpaceDE w:val="0"/>
        <w:autoSpaceDN w:val="0"/>
        <w:adjustRightInd w:val="0"/>
        <w:spacing w:after="120"/>
        <w:ind w:right="-32" w:firstLine="1418"/>
        <w:jc w:val="both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</w:pPr>
    </w:p>
    <w:p w14:paraId="5C2AA490" w14:textId="77777777" w:rsidR="00AA7206" w:rsidRPr="00FE5040" w:rsidRDefault="00AA7206" w:rsidP="07376B50">
      <w:pPr>
        <w:autoSpaceDE w:val="0"/>
        <w:autoSpaceDN w:val="0"/>
        <w:adjustRightInd w:val="0"/>
        <w:spacing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7376B50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RESOLVE:</w:t>
      </w:r>
    </w:p>
    <w:p w14:paraId="39FE07FD" w14:textId="61D1CCDD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Art. 1º</w:t>
      </w:r>
      <w:r w:rsidR="69B68640"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Instituir, como órgão colegiado, Comissão de Seleção que terá como competência o processamento e julgamento do Chamamento Público nº </w:t>
      </w:r>
      <w:r w:rsidR="009D4C78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05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/202</w:t>
      </w:r>
      <w:r w:rsidR="7350F2C3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3 -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EDITAL 01/20</w:t>
      </w:r>
      <w:r w:rsidR="794ACDA2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23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</w:t>
      </w:r>
      <w:r w:rsidR="009D4C78" w:rsidRPr="009D4C7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“PRÊMIO VERA HAZAN DE FORMAÇÃO CONTINUADA - CAU/RJ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”, no âmbito do Processo Administrativo nº </w:t>
      </w:r>
      <w:r w:rsidR="00406127" w:rsidRPr="0040612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1757788/2023</w:t>
      </w:r>
      <w:r w:rsidR="0040612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,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respeitadas as condições e os critérios de seleção estabelecidos no</w:t>
      </w:r>
      <w:r w:rsidR="52BADBF9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referido edital e seus anexos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.</w:t>
      </w:r>
    </w:p>
    <w:p w14:paraId="5C2ED9F3" w14:textId="04D67D0C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Art. 2º</w:t>
      </w:r>
      <w:r w:rsidR="764527D9"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A Comissão de Seleção de que trata o artigo antecedente será composta pelos seguintes membros:</w:t>
      </w:r>
    </w:p>
    <w:p w14:paraId="2F691A1B" w14:textId="7AF520D4" w:rsidR="00406127" w:rsidRPr="00406127" w:rsidRDefault="00406127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proofErr w:type="spellStart"/>
      <w:r w:rsidRPr="00406127">
        <w:rPr>
          <w:rFonts w:ascii="Arial" w:eastAsia="Calibri" w:hAnsi="Arial" w:cs="Arial"/>
          <w:color w:val="000000"/>
          <w:sz w:val="22"/>
          <w:szCs w:val="22"/>
        </w:rPr>
        <w:t>Tanya</w:t>
      </w:r>
      <w:proofErr w:type="spellEnd"/>
      <w:r w:rsidRPr="00406127">
        <w:rPr>
          <w:rFonts w:ascii="Arial" w:eastAsia="Calibri" w:hAnsi="Arial" w:cs="Arial"/>
          <w:color w:val="000000"/>
          <w:sz w:val="22"/>
          <w:szCs w:val="22"/>
        </w:rPr>
        <w:t xml:space="preserve"> Argentina Cano </w:t>
      </w:r>
      <w:proofErr w:type="spellStart"/>
      <w:r w:rsidRPr="00406127">
        <w:rPr>
          <w:rFonts w:ascii="Arial" w:eastAsia="Calibri" w:hAnsi="Arial" w:cs="Arial"/>
          <w:color w:val="000000"/>
          <w:sz w:val="22"/>
          <w:szCs w:val="22"/>
        </w:rPr>
        <w:t>Collado</w:t>
      </w:r>
      <w:proofErr w:type="spellEnd"/>
      <w:r w:rsidRPr="0040612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-</w:t>
      </w:r>
      <w:r w:rsidR="002C5D52">
        <w:rPr>
          <w:rFonts w:ascii="Arial" w:hAnsi="Arial" w:cs="Arial"/>
          <w:sz w:val="22"/>
          <w:szCs w:val="22"/>
        </w:rPr>
        <w:t xml:space="preserve"> Conselheira Titular;</w:t>
      </w:r>
    </w:p>
    <w:p w14:paraId="758EEEBA" w14:textId="03C0DAAE" w:rsidR="00F915F6" w:rsidRPr="00FE5040" w:rsidRDefault="00406127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Tereza Cristina</w:t>
      </w:r>
      <w:r w:rsidR="002C5D52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dos Reis - Conselheira Titular;</w:t>
      </w:r>
    </w:p>
    <w:p w14:paraId="7ACDEED8" w14:textId="322C730D" w:rsidR="00F915F6" w:rsidRDefault="00E85382" w:rsidP="07376B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Patricia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Cavalcante Cordeiro </w:t>
      </w:r>
      <w:r w:rsidR="0096447B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- </w:t>
      </w:r>
      <w:r w:rsidR="002C5D52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Servidora</w:t>
      </w:r>
      <w:r w:rsidR="00D1715A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.</w:t>
      </w:r>
    </w:p>
    <w:p w14:paraId="478262CE" w14:textId="77777777" w:rsidR="002C5D52" w:rsidRPr="00FE5040" w:rsidRDefault="002C5D52" w:rsidP="002C5D52">
      <w:pPr>
        <w:pStyle w:val="PargrafodaLista"/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</w:p>
    <w:p w14:paraId="2A661231" w14:textId="5FEA3557" w:rsidR="00E85382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único.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Para presidir a Comissão de Seleção fica nomeada </w:t>
      </w:r>
      <w:r w:rsidR="0096447B">
        <w:rPr>
          <w:rFonts w:ascii="Arial" w:eastAsia="Arial" w:hAnsi="Arial" w:cs="Arial"/>
          <w:sz w:val="22"/>
          <w:szCs w:val="22"/>
          <w:lang w:val="pt"/>
        </w:rPr>
        <w:t xml:space="preserve">a Conselheira Tereza Cristina dos Reis. </w:t>
      </w:r>
    </w:p>
    <w:p w14:paraId="4F630AF9" w14:textId="472C0A70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3º</w:t>
      </w:r>
      <w:r w:rsidR="745ED8AB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Os membros da comissão de seleção que ora se constitui deverão se declarar impedidos de participarem do processo de seleção quando verificarem que:</w:t>
      </w:r>
    </w:p>
    <w:p w14:paraId="68D89649" w14:textId="6EF2CDB9" w:rsidR="00F915F6" w:rsidRPr="00FE5040" w:rsidRDefault="355DCBF7" w:rsidP="07376B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sz w:val="22"/>
          <w:szCs w:val="22"/>
          <w:lang w:val="pt"/>
        </w:rPr>
      </w:pPr>
      <w:proofErr w:type="gramStart"/>
      <w:r w:rsidRPr="07376B50">
        <w:rPr>
          <w:rFonts w:ascii="Arial" w:eastAsia="Arial" w:hAnsi="Arial" w:cs="Arial"/>
          <w:sz w:val="22"/>
          <w:szCs w:val="22"/>
          <w:lang w:val="pt"/>
        </w:rPr>
        <w:t>é</w:t>
      </w:r>
      <w:proofErr w:type="gramEnd"/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cônjuge, companheiro(a), parente em linha reta e colateral, consanguíneo(a) ou afim de participante desta concorrência até o terceiro grau. A proibição também se estende em caso de existência de qualquer relação hierárquica profissional</w:t>
      </w:r>
      <w:r w:rsidR="00AACA8F" w:rsidRPr="07376B50">
        <w:rPr>
          <w:rFonts w:ascii="Arial" w:eastAsia="Arial" w:hAnsi="Arial" w:cs="Arial"/>
          <w:sz w:val="22"/>
          <w:szCs w:val="22"/>
          <w:lang w:val="pt"/>
        </w:rPr>
        <w:t>;</w:t>
      </w:r>
    </w:p>
    <w:p w14:paraId="753A4706" w14:textId="78E9DEC0" w:rsidR="00F915F6" w:rsidRPr="00FE5040" w:rsidRDefault="355DCBF7" w:rsidP="07376B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eastAsia="Arial" w:hAnsi="Arial" w:cs="Arial"/>
          <w:sz w:val="22"/>
          <w:szCs w:val="22"/>
          <w:lang w:val="pt"/>
        </w:rPr>
      </w:pPr>
      <w:proofErr w:type="gramStart"/>
      <w:r w:rsidRPr="07376B50">
        <w:rPr>
          <w:rFonts w:ascii="Arial" w:eastAsia="Arial" w:hAnsi="Arial" w:cs="Arial"/>
          <w:sz w:val="22"/>
          <w:szCs w:val="22"/>
          <w:lang w:val="pt"/>
        </w:rPr>
        <w:t>sua</w:t>
      </w:r>
      <w:proofErr w:type="gramEnd"/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atuação no processo de seleção configurar conflito de interesse, nos termos da Lei 12.813, de 16 de maio de 2013.</w:t>
      </w:r>
    </w:p>
    <w:p w14:paraId="6294F5B4" w14:textId="6B21D52A" w:rsidR="00F915F6" w:rsidRPr="00FE5040" w:rsidRDefault="6832C125" w:rsidP="07376B50">
      <w:pPr>
        <w:autoSpaceDE w:val="0"/>
        <w:autoSpaceDN w:val="0"/>
        <w:adjustRightInd w:val="0"/>
        <w:spacing w:after="120"/>
        <w:ind w:firstLine="1440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primeiro.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 A declaração de impedimento de membro da comissão de seleção não obsta a continuidade do processo de seleção e a premiação.</w:t>
      </w:r>
    </w:p>
    <w:p w14:paraId="317E6303" w14:textId="0D81A468" w:rsidR="00F915F6" w:rsidRPr="00FE5040" w:rsidRDefault="02E15F7B" w:rsidP="07376B50">
      <w:pPr>
        <w:autoSpaceDE w:val="0"/>
        <w:autoSpaceDN w:val="0"/>
        <w:adjustRightInd w:val="0"/>
        <w:spacing w:after="120"/>
        <w:ind w:firstLine="1440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Parágrafo segundo.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 Na hipótese do </w:t>
      </w:r>
      <w:r w:rsidR="6233D213" w:rsidRPr="07376B50">
        <w:rPr>
          <w:rFonts w:ascii="Arial" w:eastAsia="Arial" w:hAnsi="Arial" w:cs="Arial"/>
          <w:sz w:val="22"/>
          <w:szCs w:val="22"/>
          <w:lang w:val="pt"/>
        </w:rPr>
        <w:t>parágrafo primeiro</w:t>
      </w:r>
      <w:r w:rsidR="355DCBF7" w:rsidRPr="07376B50">
        <w:rPr>
          <w:rFonts w:ascii="Arial" w:eastAsia="Arial" w:hAnsi="Arial" w:cs="Arial"/>
          <w:sz w:val="22"/>
          <w:szCs w:val="22"/>
          <w:lang w:val="pt"/>
        </w:rPr>
        <w:t xml:space="preserve">, </w:t>
      </w:r>
      <w:r w:rsidR="002C5D52">
        <w:rPr>
          <w:rFonts w:ascii="Arial" w:eastAsia="Arial" w:hAnsi="Arial" w:cs="Arial"/>
          <w:sz w:val="22"/>
          <w:szCs w:val="22"/>
          <w:lang w:val="pt"/>
        </w:rPr>
        <w:t xml:space="preserve">será designado suplente para substituí-lo. </w:t>
      </w:r>
      <w:bookmarkStart w:id="0" w:name="_GoBack"/>
      <w:bookmarkEnd w:id="0"/>
    </w:p>
    <w:p w14:paraId="023F5C83" w14:textId="3D990E13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lastRenderedPageBreak/>
        <w:t>Art. 4º</w:t>
      </w:r>
      <w:r w:rsidR="78FD77F9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Para subsidiar seus trabalhos, a comissão de seleção poderá solicitar assessoramento técnico de especialista que não seja membro desse colegiado.</w:t>
      </w:r>
    </w:p>
    <w:p w14:paraId="0DEC9E52" w14:textId="69AD488D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5º</w:t>
      </w:r>
      <w:r w:rsidR="630130C9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  <w:r w:rsidRPr="07376B50">
        <w:rPr>
          <w:rFonts w:ascii="Arial" w:eastAsia="Arial" w:hAnsi="Arial" w:cs="Arial"/>
          <w:sz w:val="22"/>
          <w:szCs w:val="22"/>
          <w:lang w:val="pt"/>
        </w:rPr>
        <w:t>A Comissão de Seleção</w:t>
      </w:r>
      <w:r w:rsidR="5435D5B6" w:rsidRPr="07376B50">
        <w:rPr>
          <w:rFonts w:ascii="Arial" w:eastAsia="Arial" w:hAnsi="Arial" w:cs="Arial"/>
          <w:sz w:val="22"/>
          <w:szCs w:val="22"/>
          <w:lang w:val="pt"/>
        </w:rPr>
        <w:t>,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bem como a nomeação de seus membros</w:t>
      </w:r>
      <w:r w:rsidR="7A44FDA8" w:rsidRPr="07376B50">
        <w:rPr>
          <w:rFonts w:ascii="Arial" w:eastAsia="Arial" w:hAnsi="Arial" w:cs="Arial"/>
          <w:sz w:val="22"/>
          <w:szCs w:val="22"/>
          <w:lang w:val="pt"/>
        </w:rPr>
        <w:t>,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terá vigência a contar da publicação da presente portaria até o término do chamamento público de que trata o Processo Administrativo nº</w:t>
      </w:r>
      <w:r w:rsidR="002268E0" w:rsidRPr="0040612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1757788/</w:t>
      </w:r>
      <w:proofErr w:type="gramStart"/>
      <w:r w:rsidR="002268E0" w:rsidRPr="0040612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2023</w:t>
      </w:r>
      <w:r w:rsidR="002268E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</w:t>
      </w:r>
      <w:proofErr w:type="gramEnd"/>
      <w:r w:rsidR="002268E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momento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esse em que a presente portaria será automaticamente revogada independentemente de novo ato.</w:t>
      </w:r>
    </w:p>
    <w:p w14:paraId="3C314885" w14:textId="5A5A3F50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 w:themeColor="text1"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Art. 6º</w:t>
      </w:r>
      <w:r w:rsidR="68B1F5B4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.</w:t>
      </w:r>
      <w:r w:rsidRPr="07376B50">
        <w:rPr>
          <w:rFonts w:ascii="Arial" w:eastAsia="Arial" w:hAnsi="Arial" w:cs="Arial"/>
          <w:sz w:val="22"/>
          <w:szCs w:val="22"/>
          <w:lang w:val="pt"/>
        </w:rPr>
        <w:t xml:space="preserve"> A presente portaria entra em vigor na data de sua publicação.</w:t>
      </w:r>
    </w:p>
    <w:p w14:paraId="0A95C023" w14:textId="0F043049" w:rsidR="00F915F6" w:rsidRPr="00FE5040" w:rsidRDefault="355DCBF7" w:rsidP="07376B50">
      <w:pPr>
        <w:autoSpaceDE w:val="0"/>
        <w:autoSpaceDN w:val="0"/>
        <w:adjustRightInd w:val="0"/>
        <w:spacing w:after="120"/>
        <w:ind w:firstLine="1418"/>
        <w:jc w:val="both"/>
        <w:rPr>
          <w:rFonts w:ascii="Arial" w:eastAsia="Arial" w:hAnsi="Arial" w:cs="Arial"/>
          <w:color w:val="000000"/>
          <w:sz w:val="22"/>
          <w:szCs w:val="22"/>
          <w:lang w:val="pt"/>
        </w:rPr>
      </w:pP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Rio de Janeiro, </w:t>
      </w:r>
      <w:r w:rsidR="00423BFF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16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de </w:t>
      </w:r>
      <w:r w:rsidR="544EE29B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maio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 xml:space="preserve"> de 202</w:t>
      </w:r>
      <w:r w:rsidR="4B301C75"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3</w:t>
      </w:r>
      <w:r w:rsidRPr="07376B50">
        <w:rPr>
          <w:rFonts w:ascii="Arial" w:eastAsia="Arial" w:hAnsi="Arial" w:cs="Arial"/>
          <w:color w:val="000000" w:themeColor="text1"/>
          <w:sz w:val="22"/>
          <w:szCs w:val="22"/>
          <w:lang w:val="pt"/>
        </w:rPr>
        <w:t>.</w:t>
      </w:r>
    </w:p>
    <w:p w14:paraId="5A39BBE3" w14:textId="77777777" w:rsidR="00304DF8" w:rsidRDefault="00187F35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FE5040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  <w:r w:rsidRPr="00FE5040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</w:p>
    <w:p w14:paraId="4CD67CD1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5B7F415B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2B53FBC5" w14:textId="77777777" w:rsidR="00077687" w:rsidRDefault="00077687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t"/>
        </w:rPr>
      </w:pPr>
    </w:p>
    <w:p w14:paraId="41C8F396" w14:textId="77777777" w:rsidR="00691BCE" w:rsidRDefault="00691BCE" w:rsidP="07376B50">
      <w:pPr>
        <w:autoSpaceDE w:val="0"/>
        <w:autoSpaceDN w:val="0"/>
        <w:adjustRightInd w:val="0"/>
        <w:spacing w:before="12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t"/>
        </w:rPr>
      </w:pPr>
    </w:p>
    <w:p w14:paraId="72A3D3EC" w14:textId="77777777" w:rsidR="00187F35" w:rsidRPr="00FE5040" w:rsidRDefault="00187F35" w:rsidP="07376B5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</w:p>
    <w:p w14:paraId="074BBEB4" w14:textId="77777777" w:rsidR="00F915F6" w:rsidRPr="00FE5040" w:rsidRDefault="00E616CE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>Pablo Benetti</w:t>
      </w:r>
      <w:r w:rsidR="00F915F6"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</w:p>
    <w:p w14:paraId="37D6599F" w14:textId="77777777" w:rsidR="00F915F6" w:rsidRPr="00FE5040" w:rsidRDefault="00F915F6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sz w:val="22"/>
          <w:szCs w:val="22"/>
          <w:lang w:val="pt"/>
        </w:rPr>
      </w:pPr>
      <w:r w:rsidRPr="07376B50">
        <w:rPr>
          <w:rFonts w:ascii="Arial" w:eastAsia="Arial" w:hAnsi="Arial" w:cs="Arial"/>
          <w:sz w:val="22"/>
          <w:szCs w:val="22"/>
          <w:lang w:val="pt"/>
        </w:rPr>
        <w:t>Arquiteto e Urbanista</w:t>
      </w:r>
    </w:p>
    <w:p w14:paraId="7F7623CB" w14:textId="77777777" w:rsidR="00F915F6" w:rsidRPr="003B7F04" w:rsidRDefault="00F915F6" w:rsidP="07376B50">
      <w:pPr>
        <w:autoSpaceDE w:val="0"/>
        <w:autoSpaceDN w:val="0"/>
        <w:adjustRightInd w:val="0"/>
        <w:ind w:firstLine="1418"/>
        <w:jc w:val="both"/>
        <w:rPr>
          <w:rFonts w:ascii="Arial" w:eastAsia="Arial" w:hAnsi="Arial" w:cs="Arial"/>
          <w:b/>
          <w:bCs/>
          <w:sz w:val="22"/>
          <w:szCs w:val="22"/>
          <w:lang w:val="pt"/>
        </w:rPr>
      </w:pPr>
      <w:r w:rsidRPr="07376B50">
        <w:rPr>
          <w:rFonts w:ascii="Arial" w:eastAsia="Arial" w:hAnsi="Arial" w:cs="Arial"/>
          <w:sz w:val="22"/>
          <w:szCs w:val="22"/>
          <w:lang w:val="pt"/>
        </w:rPr>
        <w:t>Presidente do CAU/RJ</w:t>
      </w:r>
      <w:r w:rsidRPr="07376B50">
        <w:rPr>
          <w:rFonts w:ascii="Arial" w:eastAsia="Arial" w:hAnsi="Arial" w:cs="Arial"/>
          <w:b/>
          <w:bCs/>
          <w:sz w:val="22"/>
          <w:szCs w:val="22"/>
          <w:lang w:val="pt"/>
        </w:rPr>
        <w:t xml:space="preserve"> </w:t>
      </w:r>
    </w:p>
    <w:p w14:paraId="0D0B940D" w14:textId="77777777" w:rsidR="008A591C" w:rsidRPr="00E616CE" w:rsidRDefault="008A591C" w:rsidP="07376B50">
      <w:pPr>
        <w:rPr>
          <w:rFonts w:ascii="Arial" w:eastAsia="Arial" w:hAnsi="Arial" w:cs="Arial"/>
          <w:sz w:val="22"/>
          <w:szCs w:val="22"/>
        </w:rPr>
      </w:pPr>
    </w:p>
    <w:sectPr w:rsidR="008A591C" w:rsidRPr="00E616CE" w:rsidSect="00C96B8B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189F" w14:textId="77777777" w:rsidR="0059075F" w:rsidRDefault="0059075F">
      <w:r>
        <w:separator/>
      </w:r>
    </w:p>
  </w:endnote>
  <w:endnote w:type="continuationSeparator" w:id="0">
    <w:p w14:paraId="7C464C32" w14:textId="77777777" w:rsidR="0059075F" w:rsidRDefault="0059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AE05" w14:textId="77777777" w:rsidR="00D23DDE" w:rsidRDefault="002820D3" w:rsidP="004C497E">
    <w:pPr>
      <w:pStyle w:val="Rodap"/>
    </w:pPr>
    <w:r>
      <w:t xml:space="preserve">   </w:t>
    </w:r>
  </w:p>
  <w:p w14:paraId="2E0EF647" w14:textId="77777777" w:rsidR="00F82FFF" w:rsidRDefault="00737827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A4821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0A1E645">
            <v:shapetype id="_x0000_t32" coordsize="21600,21600" o:oned="t" filled="f" o:spt="32" path="m,l21600,21600e" w14:anchorId="53BA139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CC7E1" w14:textId="77777777" w:rsidR="0059075F" w:rsidRDefault="0059075F">
      <w:r>
        <w:separator/>
      </w:r>
    </w:p>
  </w:footnote>
  <w:footnote w:type="continuationSeparator" w:id="0">
    <w:p w14:paraId="0DC311E6" w14:textId="77777777" w:rsidR="0059075F" w:rsidRDefault="0059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916F0C" w:rsidRDefault="00737827">
    <w:pPr>
      <w:pStyle w:val="Cabealho"/>
    </w:pPr>
    <w:r>
      <w:rPr>
        <w:noProof/>
        <w:lang w:eastAsia="pt-BR"/>
      </w:rPr>
      <w:drawing>
        <wp:inline distT="0" distB="0" distL="0" distR="0" wp14:anchorId="2E0B02ED" wp14:editId="07777777">
          <wp:extent cx="5930900" cy="9721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2CF35FCB"/>
    <w:multiLevelType w:val="hybridMultilevel"/>
    <w:tmpl w:val="468A9CF0"/>
    <w:lvl w:ilvl="0" w:tplc="0D92E0FA">
      <w:start w:val="1"/>
      <w:numFmt w:val="upperRoman"/>
      <w:lvlText w:val="%1."/>
      <w:lvlJc w:val="left"/>
      <w:pPr>
        <w:ind w:left="720" w:hanging="360"/>
      </w:pPr>
    </w:lvl>
    <w:lvl w:ilvl="1" w:tplc="6CB24066">
      <w:start w:val="1"/>
      <w:numFmt w:val="lowerLetter"/>
      <w:lvlText w:val="%2."/>
      <w:lvlJc w:val="left"/>
      <w:pPr>
        <w:ind w:left="1440" w:hanging="360"/>
      </w:pPr>
    </w:lvl>
    <w:lvl w:ilvl="2" w:tplc="0C463372">
      <w:start w:val="1"/>
      <w:numFmt w:val="lowerRoman"/>
      <w:lvlText w:val="%3."/>
      <w:lvlJc w:val="right"/>
      <w:pPr>
        <w:ind w:left="2160" w:hanging="180"/>
      </w:pPr>
    </w:lvl>
    <w:lvl w:ilvl="3" w:tplc="2936805C">
      <w:start w:val="1"/>
      <w:numFmt w:val="decimal"/>
      <w:lvlText w:val="%4."/>
      <w:lvlJc w:val="left"/>
      <w:pPr>
        <w:ind w:left="2880" w:hanging="360"/>
      </w:pPr>
    </w:lvl>
    <w:lvl w:ilvl="4" w:tplc="C25AACC2">
      <w:start w:val="1"/>
      <w:numFmt w:val="lowerLetter"/>
      <w:lvlText w:val="%5."/>
      <w:lvlJc w:val="left"/>
      <w:pPr>
        <w:ind w:left="3600" w:hanging="360"/>
      </w:pPr>
    </w:lvl>
    <w:lvl w:ilvl="5" w:tplc="F9EA35C2">
      <w:start w:val="1"/>
      <w:numFmt w:val="lowerRoman"/>
      <w:lvlText w:val="%6."/>
      <w:lvlJc w:val="right"/>
      <w:pPr>
        <w:ind w:left="4320" w:hanging="180"/>
      </w:pPr>
    </w:lvl>
    <w:lvl w:ilvl="6" w:tplc="A6D26E18">
      <w:start w:val="1"/>
      <w:numFmt w:val="decimal"/>
      <w:lvlText w:val="%7."/>
      <w:lvlJc w:val="left"/>
      <w:pPr>
        <w:ind w:left="5040" w:hanging="360"/>
      </w:pPr>
    </w:lvl>
    <w:lvl w:ilvl="7" w:tplc="1D64EA30">
      <w:start w:val="1"/>
      <w:numFmt w:val="lowerLetter"/>
      <w:lvlText w:val="%8."/>
      <w:lvlJc w:val="left"/>
      <w:pPr>
        <w:ind w:left="5760" w:hanging="360"/>
      </w:pPr>
    </w:lvl>
    <w:lvl w:ilvl="8" w:tplc="C5C0F2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B8EFC"/>
    <w:multiLevelType w:val="hybridMultilevel"/>
    <w:tmpl w:val="E2AA3A7E"/>
    <w:lvl w:ilvl="0" w:tplc="4B404ABA">
      <w:start w:val="1"/>
      <w:numFmt w:val="lowerLetter"/>
      <w:lvlText w:val="%1."/>
      <w:lvlJc w:val="left"/>
      <w:pPr>
        <w:ind w:left="720" w:hanging="360"/>
      </w:pPr>
    </w:lvl>
    <w:lvl w:ilvl="1" w:tplc="58263D92">
      <w:start w:val="1"/>
      <w:numFmt w:val="lowerLetter"/>
      <w:lvlText w:val="%2."/>
      <w:lvlJc w:val="left"/>
      <w:pPr>
        <w:ind w:left="1440" w:hanging="360"/>
      </w:pPr>
    </w:lvl>
    <w:lvl w:ilvl="2" w:tplc="61DEF2EA">
      <w:start w:val="1"/>
      <w:numFmt w:val="lowerRoman"/>
      <w:lvlText w:val="%3."/>
      <w:lvlJc w:val="right"/>
      <w:pPr>
        <w:ind w:left="2160" w:hanging="180"/>
      </w:pPr>
    </w:lvl>
    <w:lvl w:ilvl="3" w:tplc="8A1A9F3A">
      <w:start w:val="1"/>
      <w:numFmt w:val="decimal"/>
      <w:lvlText w:val="%4."/>
      <w:lvlJc w:val="left"/>
      <w:pPr>
        <w:ind w:left="2880" w:hanging="360"/>
      </w:pPr>
    </w:lvl>
    <w:lvl w:ilvl="4" w:tplc="11FAF93C">
      <w:start w:val="1"/>
      <w:numFmt w:val="lowerLetter"/>
      <w:lvlText w:val="%5."/>
      <w:lvlJc w:val="left"/>
      <w:pPr>
        <w:ind w:left="3600" w:hanging="360"/>
      </w:pPr>
    </w:lvl>
    <w:lvl w:ilvl="5" w:tplc="1AB84F22">
      <w:start w:val="1"/>
      <w:numFmt w:val="lowerRoman"/>
      <w:lvlText w:val="%6."/>
      <w:lvlJc w:val="right"/>
      <w:pPr>
        <w:ind w:left="4320" w:hanging="180"/>
      </w:pPr>
    </w:lvl>
    <w:lvl w:ilvl="6" w:tplc="3BA47880">
      <w:start w:val="1"/>
      <w:numFmt w:val="decimal"/>
      <w:lvlText w:val="%7."/>
      <w:lvlJc w:val="left"/>
      <w:pPr>
        <w:ind w:left="5040" w:hanging="360"/>
      </w:pPr>
    </w:lvl>
    <w:lvl w:ilvl="7" w:tplc="5026110C">
      <w:start w:val="1"/>
      <w:numFmt w:val="lowerLetter"/>
      <w:lvlText w:val="%8."/>
      <w:lvlJc w:val="left"/>
      <w:pPr>
        <w:ind w:left="5760" w:hanging="360"/>
      </w:pPr>
    </w:lvl>
    <w:lvl w:ilvl="8" w:tplc="394EF2C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6173E"/>
    <w:multiLevelType w:val="hybridMultilevel"/>
    <w:tmpl w:val="9B36ED04"/>
    <w:lvl w:ilvl="0" w:tplc="31247788">
      <w:start w:val="3"/>
      <w:numFmt w:val="lowerLetter"/>
      <w:lvlText w:val="%1."/>
      <w:lvlJc w:val="left"/>
      <w:pPr>
        <w:ind w:left="720" w:hanging="360"/>
      </w:pPr>
    </w:lvl>
    <w:lvl w:ilvl="1" w:tplc="05F4B47C">
      <w:start w:val="1"/>
      <w:numFmt w:val="lowerLetter"/>
      <w:lvlText w:val="%2."/>
      <w:lvlJc w:val="left"/>
      <w:pPr>
        <w:ind w:left="1440" w:hanging="360"/>
      </w:pPr>
    </w:lvl>
    <w:lvl w:ilvl="2" w:tplc="9B78F2F2">
      <w:start w:val="1"/>
      <w:numFmt w:val="lowerRoman"/>
      <w:lvlText w:val="%3."/>
      <w:lvlJc w:val="right"/>
      <w:pPr>
        <w:ind w:left="2160" w:hanging="180"/>
      </w:pPr>
    </w:lvl>
    <w:lvl w:ilvl="3" w:tplc="B70E36B0">
      <w:start w:val="1"/>
      <w:numFmt w:val="decimal"/>
      <w:lvlText w:val="%4."/>
      <w:lvlJc w:val="left"/>
      <w:pPr>
        <w:ind w:left="2880" w:hanging="360"/>
      </w:pPr>
    </w:lvl>
    <w:lvl w:ilvl="4" w:tplc="4C721C84">
      <w:start w:val="1"/>
      <w:numFmt w:val="lowerLetter"/>
      <w:lvlText w:val="%5."/>
      <w:lvlJc w:val="left"/>
      <w:pPr>
        <w:ind w:left="3600" w:hanging="360"/>
      </w:pPr>
    </w:lvl>
    <w:lvl w:ilvl="5" w:tplc="40020CFE">
      <w:start w:val="1"/>
      <w:numFmt w:val="lowerRoman"/>
      <w:lvlText w:val="%6."/>
      <w:lvlJc w:val="right"/>
      <w:pPr>
        <w:ind w:left="4320" w:hanging="180"/>
      </w:pPr>
    </w:lvl>
    <w:lvl w:ilvl="6" w:tplc="CA76C0C0">
      <w:start w:val="1"/>
      <w:numFmt w:val="decimal"/>
      <w:lvlText w:val="%7."/>
      <w:lvlJc w:val="left"/>
      <w:pPr>
        <w:ind w:left="5040" w:hanging="360"/>
      </w:pPr>
    </w:lvl>
    <w:lvl w:ilvl="7" w:tplc="1554837A">
      <w:start w:val="1"/>
      <w:numFmt w:val="lowerLetter"/>
      <w:lvlText w:val="%8."/>
      <w:lvlJc w:val="left"/>
      <w:pPr>
        <w:ind w:left="5760" w:hanging="360"/>
      </w:pPr>
    </w:lvl>
    <w:lvl w:ilvl="8" w:tplc="827C57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9E974"/>
    <w:multiLevelType w:val="hybridMultilevel"/>
    <w:tmpl w:val="378E9462"/>
    <w:lvl w:ilvl="0" w:tplc="E684F2F4">
      <w:start w:val="2"/>
      <w:numFmt w:val="lowerLetter"/>
      <w:lvlText w:val="%1."/>
      <w:lvlJc w:val="left"/>
      <w:pPr>
        <w:ind w:left="720" w:hanging="360"/>
      </w:pPr>
    </w:lvl>
    <w:lvl w:ilvl="1" w:tplc="25C6716C">
      <w:start w:val="1"/>
      <w:numFmt w:val="lowerLetter"/>
      <w:lvlText w:val="%2."/>
      <w:lvlJc w:val="left"/>
      <w:pPr>
        <w:ind w:left="1440" w:hanging="360"/>
      </w:pPr>
    </w:lvl>
    <w:lvl w:ilvl="2" w:tplc="9A32FA36">
      <w:start w:val="1"/>
      <w:numFmt w:val="lowerRoman"/>
      <w:lvlText w:val="%3."/>
      <w:lvlJc w:val="right"/>
      <w:pPr>
        <w:ind w:left="2160" w:hanging="180"/>
      </w:pPr>
    </w:lvl>
    <w:lvl w:ilvl="3" w:tplc="AB7062D6">
      <w:start w:val="1"/>
      <w:numFmt w:val="decimal"/>
      <w:lvlText w:val="%4."/>
      <w:lvlJc w:val="left"/>
      <w:pPr>
        <w:ind w:left="2880" w:hanging="360"/>
      </w:pPr>
    </w:lvl>
    <w:lvl w:ilvl="4" w:tplc="40882EAC">
      <w:start w:val="1"/>
      <w:numFmt w:val="lowerLetter"/>
      <w:lvlText w:val="%5."/>
      <w:lvlJc w:val="left"/>
      <w:pPr>
        <w:ind w:left="3600" w:hanging="360"/>
      </w:pPr>
    </w:lvl>
    <w:lvl w:ilvl="5" w:tplc="C2FCC548">
      <w:start w:val="1"/>
      <w:numFmt w:val="lowerRoman"/>
      <w:lvlText w:val="%6."/>
      <w:lvlJc w:val="right"/>
      <w:pPr>
        <w:ind w:left="4320" w:hanging="180"/>
      </w:pPr>
    </w:lvl>
    <w:lvl w:ilvl="6" w:tplc="F40270F6">
      <w:start w:val="1"/>
      <w:numFmt w:val="decimal"/>
      <w:lvlText w:val="%7."/>
      <w:lvlJc w:val="left"/>
      <w:pPr>
        <w:ind w:left="5040" w:hanging="360"/>
      </w:pPr>
    </w:lvl>
    <w:lvl w:ilvl="7" w:tplc="E902784E">
      <w:start w:val="1"/>
      <w:numFmt w:val="lowerLetter"/>
      <w:lvlText w:val="%8."/>
      <w:lvlJc w:val="left"/>
      <w:pPr>
        <w:ind w:left="5760" w:hanging="360"/>
      </w:pPr>
    </w:lvl>
    <w:lvl w:ilvl="8" w:tplc="D6449A8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75A18C82"/>
    <w:multiLevelType w:val="hybridMultilevel"/>
    <w:tmpl w:val="3F3C5370"/>
    <w:lvl w:ilvl="0" w:tplc="6E66B7A4">
      <w:start w:val="1"/>
      <w:numFmt w:val="upperRoman"/>
      <w:lvlText w:val="%1."/>
      <w:lvlJc w:val="left"/>
      <w:pPr>
        <w:ind w:left="720" w:hanging="360"/>
      </w:pPr>
    </w:lvl>
    <w:lvl w:ilvl="1" w:tplc="B532D420">
      <w:start w:val="1"/>
      <w:numFmt w:val="lowerLetter"/>
      <w:lvlText w:val="%2."/>
      <w:lvlJc w:val="left"/>
      <w:pPr>
        <w:ind w:left="1440" w:hanging="360"/>
      </w:pPr>
    </w:lvl>
    <w:lvl w:ilvl="2" w:tplc="615A2104">
      <w:start w:val="1"/>
      <w:numFmt w:val="lowerRoman"/>
      <w:lvlText w:val="%3."/>
      <w:lvlJc w:val="right"/>
      <w:pPr>
        <w:ind w:left="2160" w:hanging="180"/>
      </w:pPr>
    </w:lvl>
    <w:lvl w:ilvl="3" w:tplc="E23A5F84">
      <w:start w:val="1"/>
      <w:numFmt w:val="decimal"/>
      <w:lvlText w:val="%4."/>
      <w:lvlJc w:val="left"/>
      <w:pPr>
        <w:ind w:left="2880" w:hanging="360"/>
      </w:pPr>
    </w:lvl>
    <w:lvl w:ilvl="4" w:tplc="AD82E02A">
      <w:start w:val="1"/>
      <w:numFmt w:val="lowerLetter"/>
      <w:lvlText w:val="%5."/>
      <w:lvlJc w:val="left"/>
      <w:pPr>
        <w:ind w:left="3600" w:hanging="360"/>
      </w:pPr>
    </w:lvl>
    <w:lvl w:ilvl="5" w:tplc="42AC463A">
      <w:start w:val="1"/>
      <w:numFmt w:val="lowerRoman"/>
      <w:lvlText w:val="%6."/>
      <w:lvlJc w:val="right"/>
      <w:pPr>
        <w:ind w:left="4320" w:hanging="180"/>
      </w:pPr>
    </w:lvl>
    <w:lvl w:ilvl="6" w:tplc="A78E5F68">
      <w:start w:val="1"/>
      <w:numFmt w:val="decimal"/>
      <w:lvlText w:val="%7."/>
      <w:lvlJc w:val="left"/>
      <w:pPr>
        <w:ind w:left="5040" w:hanging="360"/>
      </w:pPr>
    </w:lvl>
    <w:lvl w:ilvl="7" w:tplc="A60CB2B6">
      <w:start w:val="1"/>
      <w:numFmt w:val="lowerLetter"/>
      <w:lvlText w:val="%8."/>
      <w:lvlJc w:val="left"/>
      <w:pPr>
        <w:ind w:left="5760" w:hanging="360"/>
      </w:pPr>
    </w:lvl>
    <w:lvl w:ilvl="8" w:tplc="A0CC34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77687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22C89"/>
    <w:rsid w:val="00124B62"/>
    <w:rsid w:val="00130688"/>
    <w:rsid w:val="00135A20"/>
    <w:rsid w:val="001405A1"/>
    <w:rsid w:val="0015201F"/>
    <w:rsid w:val="00161EC0"/>
    <w:rsid w:val="001627A8"/>
    <w:rsid w:val="00174872"/>
    <w:rsid w:val="00184942"/>
    <w:rsid w:val="00187F35"/>
    <w:rsid w:val="00196857"/>
    <w:rsid w:val="001A3B3B"/>
    <w:rsid w:val="001A7C88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8E0"/>
    <w:rsid w:val="00226A13"/>
    <w:rsid w:val="002370BA"/>
    <w:rsid w:val="0024354F"/>
    <w:rsid w:val="00244862"/>
    <w:rsid w:val="00245296"/>
    <w:rsid w:val="00246E7D"/>
    <w:rsid w:val="002502D0"/>
    <w:rsid w:val="0025465F"/>
    <w:rsid w:val="002546F0"/>
    <w:rsid w:val="00256D0A"/>
    <w:rsid w:val="00261354"/>
    <w:rsid w:val="00263422"/>
    <w:rsid w:val="00264FDF"/>
    <w:rsid w:val="002709C8"/>
    <w:rsid w:val="00271438"/>
    <w:rsid w:val="00273B7B"/>
    <w:rsid w:val="00274F78"/>
    <w:rsid w:val="002820D3"/>
    <w:rsid w:val="00283F2F"/>
    <w:rsid w:val="002872E4"/>
    <w:rsid w:val="00291761"/>
    <w:rsid w:val="00292CD4"/>
    <w:rsid w:val="002974CD"/>
    <w:rsid w:val="002A519D"/>
    <w:rsid w:val="002A7F35"/>
    <w:rsid w:val="002B56CF"/>
    <w:rsid w:val="002B6AFF"/>
    <w:rsid w:val="002C5D52"/>
    <w:rsid w:val="002D0020"/>
    <w:rsid w:val="002D1C30"/>
    <w:rsid w:val="002E156E"/>
    <w:rsid w:val="002E3825"/>
    <w:rsid w:val="002E5546"/>
    <w:rsid w:val="002F4021"/>
    <w:rsid w:val="002F43C6"/>
    <w:rsid w:val="002F6267"/>
    <w:rsid w:val="00304DF8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654FE"/>
    <w:rsid w:val="0037354A"/>
    <w:rsid w:val="00383A1E"/>
    <w:rsid w:val="003840D8"/>
    <w:rsid w:val="00384ECF"/>
    <w:rsid w:val="00387264"/>
    <w:rsid w:val="00390361"/>
    <w:rsid w:val="00390D30"/>
    <w:rsid w:val="00394697"/>
    <w:rsid w:val="003A04CC"/>
    <w:rsid w:val="003B76C7"/>
    <w:rsid w:val="003B7F04"/>
    <w:rsid w:val="003C58D0"/>
    <w:rsid w:val="003C592B"/>
    <w:rsid w:val="003E2C3E"/>
    <w:rsid w:val="003F0CF9"/>
    <w:rsid w:val="003F1974"/>
    <w:rsid w:val="003F3848"/>
    <w:rsid w:val="003F7729"/>
    <w:rsid w:val="00400D19"/>
    <w:rsid w:val="00406127"/>
    <w:rsid w:val="004212DC"/>
    <w:rsid w:val="00423BFF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C497E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9075F"/>
    <w:rsid w:val="005A09FE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1CEE"/>
    <w:rsid w:val="00664CAE"/>
    <w:rsid w:val="0067116C"/>
    <w:rsid w:val="006866E9"/>
    <w:rsid w:val="00686F7C"/>
    <w:rsid w:val="00691BCE"/>
    <w:rsid w:val="00692D98"/>
    <w:rsid w:val="00693D2B"/>
    <w:rsid w:val="006A16C8"/>
    <w:rsid w:val="006A1DB0"/>
    <w:rsid w:val="006A3CC2"/>
    <w:rsid w:val="006A4141"/>
    <w:rsid w:val="006A6BF4"/>
    <w:rsid w:val="006C01D7"/>
    <w:rsid w:val="006C15C3"/>
    <w:rsid w:val="006C1D75"/>
    <w:rsid w:val="006D0E36"/>
    <w:rsid w:val="006D33C7"/>
    <w:rsid w:val="006E22BF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378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278E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55DEF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03B9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0F4C"/>
    <w:rsid w:val="0096447B"/>
    <w:rsid w:val="00967C15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7782"/>
    <w:rsid w:val="009B7C83"/>
    <w:rsid w:val="009C65A4"/>
    <w:rsid w:val="009C72E3"/>
    <w:rsid w:val="009D4C78"/>
    <w:rsid w:val="009D5AA5"/>
    <w:rsid w:val="009D7197"/>
    <w:rsid w:val="009E60B5"/>
    <w:rsid w:val="009E692F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810FA"/>
    <w:rsid w:val="00A93C1A"/>
    <w:rsid w:val="00A96FD4"/>
    <w:rsid w:val="00AA0EF3"/>
    <w:rsid w:val="00AA1B48"/>
    <w:rsid w:val="00AA2A45"/>
    <w:rsid w:val="00AA4C3B"/>
    <w:rsid w:val="00AA7206"/>
    <w:rsid w:val="00AACA8F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0293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5213"/>
    <w:rsid w:val="00C02A80"/>
    <w:rsid w:val="00C037C8"/>
    <w:rsid w:val="00C05C89"/>
    <w:rsid w:val="00C13B45"/>
    <w:rsid w:val="00C1756A"/>
    <w:rsid w:val="00C26F3C"/>
    <w:rsid w:val="00C37AC7"/>
    <w:rsid w:val="00C44CAD"/>
    <w:rsid w:val="00C738C8"/>
    <w:rsid w:val="00C7397C"/>
    <w:rsid w:val="00C77A8A"/>
    <w:rsid w:val="00C90EC8"/>
    <w:rsid w:val="00C920A1"/>
    <w:rsid w:val="00C96B8B"/>
    <w:rsid w:val="00C97290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1715A"/>
    <w:rsid w:val="00D23DDE"/>
    <w:rsid w:val="00D27FC7"/>
    <w:rsid w:val="00D3120B"/>
    <w:rsid w:val="00D31C29"/>
    <w:rsid w:val="00D36ABF"/>
    <w:rsid w:val="00D43DE9"/>
    <w:rsid w:val="00D442CA"/>
    <w:rsid w:val="00D4465D"/>
    <w:rsid w:val="00D52443"/>
    <w:rsid w:val="00D54B43"/>
    <w:rsid w:val="00D56684"/>
    <w:rsid w:val="00D61B3E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2FDA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16CE"/>
    <w:rsid w:val="00E806FE"/>
    <w:rsid w:val="00E85382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2A83"/>
    <w:rsid w:val="00FD584A"/>
    <w:rsid w:val="00FD625B"/>
    <w:rsid w:val="00FE323E"/>
    <w:rsid w:val="00FE3681"/>
    <w:rsid w:val="00FE3C4F"/>
    <w:rsid w:val="00FE5040"/>
    <w:rsid w:val="00FF1EDD"/>
    <w:rsid w:val="00FF52D8"/>
    <w:rsid w:val="00FF5E49"/>
    <w:rsid w:val="01048F9A"/>
    <w:rsid w:val="0249AE73"/>
    <w:rsid w:val="02E15F7B"/>
    <w:rsid w:val="0388510F"/>
    <w:rsid w:val="04CA3104"/>
    <w:rsid w:val="05242170"/>
    <w:rsid w:val="0559356E"/>
    <w:rsid w:val="057540B2"/>
    <w:rsid w:val="07376B50"/>
    <w:rsid w:val="0C742484"/>
    <w:rsid w:val="0DB012E7"/>
    <w:rsid w:val="12C342CB"/>
    <w:rsid w:val="15700523"/>
    <w:rsid w:val="15DDF7B2"/>
    <w:rsid w:val="17F682BE"/>
    <w:rsid w:val="1808426A"/>
    <w:rsid w:val="19F9B215"/>
    <w:rsid w:val="1B8476C2"/>
    <w:rsid w:val="1C8A789F"/>
    <w:rsid w:val="2057E7E5"/>
    <w:rsid w:val="22557897"/>
    <w:rsid w:val="23E5DD9F"/>
    <w:rsid w:val="26823D12"/>
    <w:rsid w:val="27F709EA"/>
    <w:rsid w:val="2AAC71D7"/>
    <w:rsid w:val="2E5DA04E"/>
    <w:rsid w:val="2EF73593"/>
    <w:rsid w:val="2FD9D366"/>
    <w:rsid w:val="30071979"/>
    <w:rsid w:val="31D2D18C"/>
    <w:rsid w:val="31D48C61"/>
    <w:rsid w:val="325D55E7"/>
    <w:rsid w:val="32A7965A"/>
    <w:rsid w:val="336EA1ED"/>
    <w:rsid w:val="347AB83A"/>
    <w:rsid w:val="355DCBF7"/>
    <w:rsid w:val="36342CED"/>
    <w:rsid w:val="385E7B7E"/>
    <w:rsid w:val="3A409128"/>
    <w:rsid w:val="3B1E4F97"/>
    <w:rsid w:val="3E0E00F0"/>
    <w:rsid w:val="40F1CDCC"/>
    <w:rsid w:val="4145A1B2"/>
    <w:rsid w:val="43FE1A9F"/>
    <w:rsid w:val="45CF1181"/>
    <w:rsid w:val="48EAA8BB"/>
    <w:rsid w:val="49088A70"/>
    <w:rsid w:val="4B301C75"/>
    <w:rsid w:val="4DB72877"/>
    <w:rsid w:val="4EE39FB0"/>
    <w:rsid w:val="50469137"/>
    <w:rsid w:val="52BADBF9"/>
    <w:rsid w:val="52C08B59"/>
    <w:rsid w:val="52D3BF69"/>
    <w:rsid w:val="53981736"/>
    <w:rsid w:val="5435D5B6"/>
    <w:rsid w:val="544EE29B"/>
    <w:rsid w:val="561277D5"/>
    <w:rsid w:val="57AE4836"/>
    <w:rsid w:val="57D2F486"/>
    <w:rsid w:val="5AB26A49"/>
    <w:rsid w:val="5FF60A70"/>
    <w:rsid w:val="6134EA75"/>
    <w:rsid w:val="6233D213"/>
    <w:rsid w:val="62D0BAD6"/>
    <w:rsid w:val="630130C9"/>
    <w:rsid w:val="633505F9"/>
    <w:rsid w:val="64447B4B"/>
    <w:rsid w:val="67CC5986"/>
    <w:rsid w:val="67D7529D"/>
    <w:rsid w:val="6832C125"/>
    <w:rsid w:val="68B1F5B4"/>
    <w:rsid w:val="68D7CD2D"/>
    <w:rsid w:val="696829E7"/>
    <w:rsid w:val="69B68640"/>
    <w:rsid w:val="6A3AD6F7"/>
    <w:rsid w:val="6A5A5C96"/>
    <w:rsid w:val="6C2C87D7"/>
    <w:rsid w:val="6DF73BE6"/>
    <w:rsid w:val="6FF36EC6"/>
    <w:rsid w:val="71A84AF6"/>
    <w:rsid w:val="72E4373E"/>
    <w:rsid w:val="7350F2C3"/>
    <w:rsid w:val="73686960"/>
    <w:rsid w:val="73D46BC1"/>
    <w:rsid w:val="745ED8AB"/>
    <w:rsid w:val="74E3631D"/>
    <w:rsid w:val="764527D9"/>
    <w:rsid w:val="766905F7"/>
    <w:rsid w:val="7804D658"/>
    <w:rsid w:val="78FD77F9"/>
    <w:rsid w:val="794ACDA2"/>
    <w:rsid w:val="79C09162"/>
    <w:rsid w:val="7A44FDA8"/>
    <w:rsid w:val="7E5AEF7F"/>
    <w:rsid w:val="7FF6B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61961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6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6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6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6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6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6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6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6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6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6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6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6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6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6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6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6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6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6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5D6-5F16-44EE-98F2-F13CBDA7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600F7-9433-4A2F-BB33-AB805881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6CEFB-D05B-480D-9B2C-5D8BD98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CAURJ</cp:lastModifiedBy>
  <cp:revision>22</cp:revision>
  <cp:lastPrinted>2023-05-10T19:56:00Z</cp:lastPrinted>
  <dcterms:created xsi:type="dcterms:W3CDTF">2023-05-16T12:51:00Z</dcterms:created>
  <dcterms:modified xsi:type="dcterms:W3CDTF">2023-05-16T18:19:00Z</dcterms:modified>
</cp:coreProperties>
</file>