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7253FD" w:rsidRDefault="00CB4396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E22D98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Plenário 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E22D98" w:rsidP="006768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Constituição e Composição da Comissão Temporária de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Pr="00E22D98">
              <w:rPr>
                <w:rFonts w:asciiTheme="minorHAnsi" w:eastAsia="Arial" w:hAnsiTheme="minorHAnsi" w:cstheme="minorHAnsi"/>
                <w:sz w:val="24"/>
                <w:szCs w:val="24"/>
              </w:rPr>
              <w:t>ssistência Técnica em Habitação de Interesse Social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202</w:t>
            </w:r>
            <w:r w:rsidR="006768C8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</w:p>
        </w:tc>
      </w:tr>
    </w:tbl>
    <w:p w:rsidR="006C3BE4" w:rsidRPr="005530E0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6768C8">
        <w:rPr>
          <w:rFonts w:asciiTheme="minorHAnsi" w:hAnsiTheme="minorHAnsi" w:cstheme="minorHAnsi"/>
          <w:sz w:val="24"/>
          <w:szCs w:val="24"/>
          <w:lang w:eastAsia="pt-BR"/>
        </w:rPr>
        <w:t>1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>/202</w:t>
      </w:r>
      <w:r w:rsidR="006768C8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                                              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002/202</w:t>
      </w:r>
      <w:r w:rsidR="006768C8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, de </w:t>
      </w:r>
      <w:r w:rsidR="006768C8">
        <w:rPr>
          <w:rFonts w:asciiTheme="minorHAnsi" w:eastAsia="Arial" w:hAnsiTheme="minorHAnsi" w:cstheme="minorHAnsi"/>
          <w:sz w:val="24"/>
          <w:szCs w:val="24"/>
        </w:rPr>
        <w:t>14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fevereiro de 202</w:t>
      </w:r>
      <w:r w:rsidR="006768C8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6768C8">
        <w:rPr>
          <w:rFonts w:asciiTheme="minorHAnsi" w:eastAsia="Arial" w:hAnsiTheme="minorHAnsi" w:cstheme="minorHAnsi"/>
          <w:sz w:val="24"/>
          <w:szCs w:val="24"/>
        </w:rPr>
        <w:t>no formato híbrido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E22D98">
        <w:rPr>
          <w:rFonts w:asciiTheme="minorHAnsi" w:eastAsia="Arial" w:hAnsiTheme="minorHAnsi" w:cstheme="minorHAnsi"/>
          <w:sz w:val="24"/>
          <w:szCs w:val="24"/>
        </w:rPr>
        <w:t>,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8146E" w:rsidRDefault="00A8146E" w:rsidP="00A8146E">
      <w:pPr>
        <w:spacing w:before="120" w:after="120"/>
        <w:jc w:val="both"/>
        <w:rPr>
          <w:rFonts w:ascii="Arial" w:hAnsi="Arial" w:cs="Arial"/>
          <w:color w:val="000000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>Considerando a necessidade de contribuir para o fortalecimento e ampliação das políticas de assistência técnica e democratização do serviço do arquiteto e urbanista</w:t>
      </w:r>
      <w:r w:rsidR="00E22D98">
        <w:rPr>
          <w:rFonts w:ascii="Arial" w:hAnsi="Arial" w:cs="Arial"/>
          <w:color w:val="000000"/>
        </w:rPr>
        <w:t>.</w:t>
      </w:r>
    </w:p>
    <w:p w:rsidR="00E22D98" w:rsidRDefault="00E22D98" w:rsidP="00A8146E">
      <w:pPr>
        <w:spacing w:before="120" w:after="120"/>
        <w:jc w:val="both"/>
        <w:rPr>
          <w:rFonts w:ascii="Arial" w:hAnsi="Arial" w:cs="Arial"/>
          <w:color w:val="000000"/>
        </w:rPr>
      </w:pPr>
    </w:p>
    <w:p w:rsidR="00A8146E" w:rsidRPr="00E22D98" w:rsidRDefault="00A8146E" w:rsidP="00A8146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>Considerando que o CAU deve contribuir para cidades melhores, atuar na valorização da arquitetura e urbanismo e operar consistentemente na defesa por mais campo de trabalho para as arquitetas e arquitetos. É fundamental a democratização e ampliação de políticas urbanas, culminando na</w:t>
      </w:r>
      <w:r w:rsidR="00E22D98">
        <w:rPr>
          <w:rFonts w:asciiTheme="minorHAnsi" w:eastAsia="Arial" w:hAnsiTheme="minorHAnsi" w:cstheme="minorHAnsi"/>
          <w:sz w:val="24"/>
          <w:szCs w:val="24"/>
        </w:rPr>
        <w:t xml:space="preserve"> aplicação da lei de ATHIS - A</w:t>
      </w:r>
      <w:r w:rsidRPr="00E22D98">
        <w:rPr>
          <w:rFonts w:asciiTheme="minorHAnsi" w:eastAsia="Arial" w:hAnsiTheme="minorHAnsi" w:cstheme="minorHAnsi"/>
          <w:sz w:val="24"/>
          <w:szCs w:val="24"/>
        </w:rPr>
        <w:t>ssistência Técnica em Habitação de Interesse Social em todo território do Estado do Rio de Janeiro.</w:t>
      </w:r>
    </w:p>
    <w:p w:rsidR="00A8146E" w:rsidRPr="00E3297A" w:rsidRDefault="00A8146E" w:rsidP="00A8146E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A8146E" w:rsidRPr="00482800" w:rsidRDefault="00A8146E" w:rsidP="00A8146E">
      <w:pPr>
        <w:spacing w:before="120" w:after="120"/>
        <w:jc w:val="both"/>
        <w:rPr>
          <w:rFonts w:ascii="Arial" w:hAnsi="Arial" w:cs="Arial"/>
          <w:b/>
        </w:rPr>
      </w:pPr>
      <w:r w:rsidRPr="009F43C2">
        <w:rPr>
          <w:rFonts w:ascii="Arial" w:hAnsi="Arial" w:cs="Arial"/>
          <w:b/>
        </w:rPr>
        <w:t>DELIBEROU:</w:t>
      </w:r>
    </w:p>
    <w:p w:rsidR="00E22D98" w:rsidRDefault="00A8146E" w:rsidP="00D03391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F3B62">
        <w:rPr>
          <w:rFonts w:asciiTheme="minorHAnsi" w:eastAsia="Arial" w:hAnsiTheme="minorHAnsi" w:cstheme="minorHAnsi"/>
          <w:sz w:val="24"/>
          <w:szCs w:val="24"/>
        </w:rPr>
        <w:t xml:space="preserve">Constituir a Comissão Temporária de </w:t>
      </w:r>
      <w:r w:rsidR="00E22D98" w:rsidRPr="00FF3B62">
        <w:rPr>
          <w:rFonts w:asciiTheme="minorHAnsi" w:eastAsia="Arial" w:hAnsiTheme="minorHAnsi" w:cstheme="minorHAnsi"/>
          <w:sz w:val="24"/>
          <w:szCs w:val="24"/>
        </w:rPr>
        <w:t xml:space="preserve">Assistência Técnica em Habitação de Interesse Social </w:t>
      </w:r>
      <w:r w:rsidRPr="00FF3B62">
        <w:rPr>
          <w:rFonts w:asciiTheme="minorHAnsi" w:eastAsia="Arial" w:hAnsiTheme="minorHAnsi" w:cstheme="minorHAnsi"/>
          <w:sz w:val="24"/>
          <w:szCs w:val="24"/>
        </w:rPr>
        <w:t>com prazo de duração de 01 (um) ano</w:t>
      </w:r>
      <w:r w:rsidR="00FF3B62">
        <w:rPr>
          <w:rFonts w:asciiTheme="minorHAnsi" w:eastAsia="Arial" w:hAnsiTheme="minorHAnsi" w:cstheme="minorHAnsi"/>
          <w:sz w:val="24"/>
          <w:szCs w:val="24"/>
        </w:rPr>
        <w:t>.</w:t>
      </w:r>
    </w:p>
    <w:p w:rsidR="00FF3B62" w:rsidRPr="00FF3B62" w:rsidRDefault="00FF3B62" w:rsidP="00FF3B62">
      <w:pPr>
        <w:pStyle w:val="PargrafodaLista"/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22D98" w:rsidRDefault="00A8146E" w:rsidP="00E22D98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>Eleger como seus membros conselheiras</w:t>
      </w:r>
      <w:r w:rsidR="00E22D98" w:rsidRPr="00E22D98">
        <w:t xml:space="preserve"> </w:t>
      </w:r>
      <w:r w:rsidR="00E22D98" w:rsidRPr="00E22D98">
        <w:rPr>
          <w:rFonts w:asciiTheme="minorHAnsi" w:eastAsia="Arial" w:hAnsiTheme="minorHAnsi" w:cstheme="minorHAnsi"/>
          <w:sz w:val="24"/>
          <w:szCs w:val="24"/>
        </w:rPr>
        <w:t>Leslie Loreto Mora Gonzalez</w:t>
      </w:r>
      <w:r w:rsidRPr="00E22D98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E22D98" w:rsidRPr="00E22D98">
        <w:rPr>
          <w:rFonts w:asciiTheme="minorHAnsi" w:eastAsia="Arial" w:hAnsiTheme="minorHAnsi" w:cstheme="minorHAnsi"/>
          <w:sz w:val="24"/>
          <w:szCs w:val="24"/>
        </w:rPr>
        <w:t>Emmily Leandro Castro, Sofia Eder</w:t>
      </w:r>
      <w:r w:rsidRPr="00E22D98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6768C8">
        <w:rPr>
          <w:rFonts w:asciiTheme="minorHAnsi" w:eastAsia="Arial" w:hAnsiTheme="minorHAnsi" w:cstheme="minorHAnsi"/>
          <w:sz w:val="24"/>
          <w:szCs w:val="24"/>
        </w:rPr>
        <w:t xml:space="preserve">Sandra </w:t>
      </w:r>
      <w:proofErr w:type="spellStart"/>
      <w:r w:rsidR="006768C8">
        <w:rPr>
          <w:rFonts w:asciiTheme="minorHAnsi" w:eastAsia="Arial" w:hAnsiTheme="minorHAnsi" w:cstheme="minorHAnsi"/>
          <w:sz w:val="24"/>
          <w:szCs w:val="24"/>
        </w:rPr>
        <w:t>Kokudai</w:t>
      </w:r>
      <w:proofErr w:type="spellEnd"/>
      <w:r w:rsidR="006768C8">
        <w:rPr>
          <w:rFonts w:asciiTheme="minorHAnsi" w:eastAsia="Arial" w:hAnsiTheme="minorHAnsi" w:cstheme="minorHAnsi"/>
          <w:sz w:val="24"/>
          <w:szCs w:val="24"/>
        </w:rPr>
        <w:t xml:space="preserve"> e Conselheiro</w:t>
      </w:r>
      <w:r w:rsidRPr="00E22D9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22D98" w:rsidRPr="00E22D98">
        <w:rPr>
          <w:rFonts w:asciiTheme="minorHAnsi" w:eastAsia="Arial" w:hAnsiTheme="minorHAnsi" w:cstheme="minorHAnsi"/>
          <w:sz w:val="24"/>
          <w:szCs w:val="24"/>
        </w:rPr>
        <w:t xml:space="preserve">Mauri Vieira da Silva. </w:t>
      </w:r>
    </w:p>
    <w:p w:rsidR="00E22D98" w:rsidRPr="00E22D98" w:rsidRDefault="00E22D98" w:rsidP="00E22D98">
      <w:pPr>
        <w:pStyle w:val="PargrafodaLista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E22D98" w:rsidRDefault="006606B1" w:rsidP="00E22D98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>Aprova</w:t>
      </w:r>
      <w:r w:rsidR="00EE054D">
        <w:rPr>
          <w:rFonts w:asciiTheme="minorHAnsi" w:eastAsia="Arial" w:hAnsiTheme="minorHAnsi" w:cstheme="minorHAnsi"/>
          <w:sz w:val="24"/>
          <w:szCs w:val="24"/>
        </w:rPr>
        <w:t>r</w:t>
      </w:r>
      <w:r w:rsidRPr="00E22D9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4062D">
        <w:rPr>
          <w:rFonts w:asciiTheme="minorHAnsi" w:eastAsia="Arial" w:hAnsiTheme="minorHAnsi" w:cstheme="minorHAnsi"/>
          <w:sz w:val="24"/>
          <w:szCs w:val="24"/>
        </w:rPr>
        <w:t xml:space="preserve">esta deliberação </w:t>
      </w:r>
      <w:r w:rsidR="00E22D98" w:rsidRPr="00E22D98">
        <w:rPr>
          <w:rFonts w:asciiTheme="minorHAnsi" w:eastAsia="Arial" w:hAnsiTheme="minorHAnsi" w:cstheme="minorHAnsi"/>
          <w:sz w:val="24"/>
          <w:szCs w:val="24"/>
        </w:rPr>
        <w:t>por aclamação.</w:t>
      </w:r>
    </w:p>
    <w:p w:rsidR="00E22D98" w:rsidRDefault="00E22D98" w:rsidP="00E22D98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E22D98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6768C8">
        <w:rPr>
          <w:rFonts w:asciiTheme="minorHAnsi" w:eastAsia="Arial" w:hAnsiTheme="minorHAnsi" w:cstheme="minorHAnsi"/>
          <w:sz w:val="24"/>
          <w:szCs w:val="24"/>
        </w:rPr>
        <w:t>14</w:t>
      </w:r>
      <w:r w:rsidR="00D762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253FD">
        <w:rPr>
          <w:rFonts w:asciiTheme="minorHAnsi" w:eastAsia="Arial" w:hAnsiTheme="minorHAnsi" w:cstheme="minorHAnsi"/>
          <w:sz w:val="24"/>
          <w:szCs w:val="24"/>
        </w:rPr>
        <w:t>de fevereiro de 202</w:t>
      </w:r>
      <w:r w:rsidR="006768C8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7253FD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:rsidR="006C3BE4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253FD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253FD" w:rsidRDefault="00F07A5E" w:rsidP="00F07A5E">
      <w:pPr>
        <w:jc w:val="center"/>
        <w:rPr>
          <w:sz w:val="24"/>
          <w:szCs w:val="24"/>
        </w:rPr>
      </w:pPr>
    </w:p>
    <w:sectPr w:rsidR="00F07A5E" w:rsidRPr="007253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96" w:rsidRDefault="00CB4396" w:rsidP="00F07A5E">
      <w:r>
        <w:separator/>
      </w:r>
    </w:p>
  </w:endnote>
  <w:endnote w:type="continuationSeparator" w:id="0">
    <w:p w:rsidR="00CB4396" w:rsidRDefault="00CB4396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96" w:rsidRDefault="00CB4396" w:rsidP="00F07A5E">
      <w:r>
        <w:separator/>
      </w:r>
    </w:p>
  </w:footnote>
  <w:footnote w:type="continuationSeparator" w:id="0">
    <w:p w:rsidR="00CB4396" w:rsidRDefault="00CB4396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161B2"/>
    <w:rsid w:val="000941EA"/>
    <w:rsid w:val="001442A3"/>
    <w:rsid w:val="0017344F"/>
    <w:rsid w:val="004963C6"/>
    <w:rsid w:val="004C5ED9"/>
    <w:rsid w:val="005530E0"/>
    <w:rsid w:val="005C4238"/>
    <w:rsid w:val="006324FB"/>
    <w:rsid w:val="0064062D"/>
    <w:rsid w:val="006606B1"/>
    <w:rsid w:val="006768C8"/>
    <w:rsid w:val="006C3BE4"/>
    <w:rsid w:val="006C4417"/>
    <w:rsid w:val="00717C1B"/>
    <w:rsid w:val="007253FD"/>
    <w:rsid w:val="008E0657"/>
    <w:rsid w:val="00931247"/>
    <w:rsid w:val="00971409"/>
    <w:rsid w:val="00A21331"/>
    <w:rsid w:val="00A34422"/>
    <w:rsid w:val="00A8146E"/>
    <w:rsid w:val="00C37065"/>
    <w:rsid w:val="00C40EF6"/>
    <w:rsid w:val="00C877C4"/>
    <w:rsid w:val="00CB4396"/>
    <w:rsid w:val="00D762FF"/>
    <w:rsid w:val="00DB6279"/>
    <w:rsid w:val="00E22D98"/>
    <w:rsid w:val="00EE054D"/>
    <w:rsid w:val="00F07A5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8182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13</cp:revision>
  <cp:lastPrinted>2023-05-15T22:29:00Z</cp:lastPrinted>
  <dcterms:created xsi:type="dcterms:W3CDTF">2022-02-10T22:08:00Z</dcterms:created>
  <dcterms:modified xsi:type="dcterms:W3CDTF">2023-05-15T22:36:00Z</dcterms:modified>
</cp:coreProperties>
</file>