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DF229" w14:textId="77777777" w:rsidR="00523FF1" w:rsidRPr="00523FF1" w:rsidRDefault="00523FF1" w:rsidP="00EC10F0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5FC7C2F" w14:textId="651BA2B5" w:rsidR="00987D86" w:rsidRPr="00523FF1" w:rsidRDefault="00EC10F0" w:rsidP="00EC10F0">
      <w:pPr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  <w:r w:rsidRPr="00523FF1">
        <w:rPr>
          <w:rFonts w:asciiTheme="minorHAnsi" w:eastAsiaTheme="minorEastAsia" w:hAnsiTheme="minorHAnsi" w:cstheme="minorHAnsi"/>
          <w:b/>
          <w:sz w:val="32"/>
          <w:szCs w:val="32"/>
        </w:rPr>
        <w:t>ORIENTAÇÕES PARA REGISTRO DE PROFISSIONAL DIPLOMADO NO EXTERIOR</w:t>
      </w:r>
    </w:p>
    <w:p w14:paraId="0234DEC9" w14:textId="77777777" w:rsidR="00C2273F" w:rsidRPr="00C2273F" w:rsidRDefault="00C2273F" w:rsidP="00EC10F0">
      <w:pPr>
        <w:jc w:val="center"/>
        <w:rPr>
          <w:rFonts w:asciiTheme="minorHAnsi" w:eastAsiaTheme="minorEastAsia" w:hAnsiTheme="minorHAnsi" w:cstheme="minorHAnsi"/>
          <w:b/>
          <w:szCs w:val="22"/>
        </w:rPr>
      </w:pPr>
    </w:p>
    <w:p w14:paraId="415371FA" w14:textId="77777777" w:rsid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9485D10" w14:textId="77777777" w:rsid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C10F0">
        <w:rPr>
          <w:rFonts w:asciiTheme="minorHAnsi" w:eastAsiaTheme="minorEastAsia" w:hAnsiTheme="minorHAnsi" w:cstheme="minorHAnsi"/>
          <w:sz w:val="22"/>
          <w:szCs w:val="22"/>
        </w:rPr>
        <w:t>Conform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e a </w:t>
      </w:r>
      <w:r w:rsidRPr="00EC10F0">
        <w:rPr>
          <w:rFonts w:asciiTheme="minorHAnsi" w:eastAsiaTheme="minorEastAsia" w:hAnsiTheme="minorHAnsi" w:cstheme="minorHAnsi"/>
          <w:b/>
          <w:sz w:val="22"/>
          <w:szCs w:val="22"/>
        </w:rPr>
        <w:t>Resolução CAU/BR nº 26/2012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que d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ispõe sobre o registro definitivo de arquiteto e urbanista, brasileiro ou estrangeiro portador de visto permanente, diplomado por instituições de en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sino estrangeiras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e suas posteriores alterações (Resoluções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CAU/BR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n° 87/2014, 123/2016 e 132/2017) solicita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-se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os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seguintes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documentos</w:t>
      </w:r>
      <w:r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2827061B" w14:textId="77777777" w:rsidR="00C2273F" w:rsidRPr="00C2273F" w:rsidRDefault="00C2273F" w:rsidP="00EC10F0">
      <w:pPr>
        <w:jc w:val="both"/>
        <w:rPr>
          <w:rFonts w:asciiTheme="minorHAnsi" w:eastAsiaTheme="minorEastAsia" w:hAnsiTheme="minorHAnsi" w:cstheme="minorHAnsi"/>
          <w:sz w:val="18"/>
          <w:szCs w:val="22"/>
        </w:rPr>
      </w:pPr>
    </w:p>
    <w:p w14:paraId="7C2204BC" w14:textId="77777777" w:rsidR="00EC10F0" w:rsidRP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01C92B6" w14:textId="77777777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1 -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Formulário (</w:t>
      </w:r>
      <w:r w:rsidRPr="00992C8D">
        <w:rPr>
          <w:rFonts w:asciiTheme="minorHAnsi" w:eastAsiaTheme="minorEastAsia" w:hAnsiTheme="minorHAnsi" w:cstheme="minorHAnsi"/>
          <w:b/>
          <w:sz w:val="22"/>
          <w:szCs w:val="22"/>
        </w:rPr>
        <w:t>Anexo I-A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) preenchido e assinado;</w:t>
      </w:r>
    </w:p>
    <w:p w14:paraId="2335380B" w14:textId="1868FAB8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 wp14:anchorId="08CEFE80" wp14:editId="08061FD0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183505" cy="5198110"/>
            <wp:effectExtent l="0" t="0" r="0" b="2540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519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2 -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Carteira de identidade</w:t>
      </w:r>
      <w:r w:rsidR="006F25D7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Registro Nacional de Estrangeiro (</w:t>
      </w:r>
      <w:r w:rsidRPr="0001217A">
        <w:rPr>
          <w:rFonts w:asciiTheme="minorHAnsi" w:eastAsiaTheme="minorEastAsia" w:hAnsiTheme="minorHAnsi" w:cstheme="minorHAnsi"/>
          <w:b/>
          <w:bCs/>
          <w:sz w:val="22"/>
          <w:szCs w:val="22"/>
        </w:rPr>
        <w:t>RNE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6F25D7">
        <w:rPr>
          <w:rFonts w:asciiTheme="minorHAnsi" w:eastAsiaTheme="minorEastAsia" w:hAnsiTheme="minorHAnsi" w:cstheme="minorHAnsi"/>
          <w:sz w:val="22"/>
          <w:szCs w:val="22"/>
        </w:rPr>
        <w:t xml:space="preserve"> ou </w:t>
      </w:r>
      <w:r w:rsidR="006F25D7" w:rsidRPr="006F25D7">
        <w:rPr>
          <w:rFonts w:asciiTheme="minorHAnsi" w:eastAsiaTheme="minorEastAsia" w:hAnsiTheme="minorHAnsi" w:cstheme="minorHAnsi"/>
          <w:sz w:val="22"/>
          <w:szCs w:val="22"/>
        </w:rPr>
        <w:t>Carteira de Registro Nacional Migratório</w:t>
      </w:r>
      <w:r w:rsidR="0001217A">
        <w:rPr>
          <w:rFonts w:asciiTheme="minorHAnsi" w:eastAsiaTheme="minorEastAsia" w:hAnsiTheme="minorHAnsi" w:cstheme="minorHAnsi"/>
          <w:sz w:val="22"/>
          <w:szCs w:val="22"/>
        </w:rPr>
        <w:t xml:space="preserve"> (</w:t>
      </w:r>
      <w:r w:rsidR="0001217A" w:rsidRPr="0001217A">
        <w:rPr>
          <w:rFonts w:asciiTheme="minorHAnsi" w:eastAsiaTheme="minorEastAsia" w:hAnsiTheme="minorHAnsi" w:cstheme="minorHAnsi"/>
          <w:b/>
          <w:bCs/>
          <w:sz w:val="22"/>
          <w:szCs w:val="22"/>
        </w:rPr>
        <w:t>CRNM</w:t>
      </w:r>
      <w:r w:rsidR="0001217A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6F25D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dentro do prazo de validade e com classificação permanente </w:t>
      </w:r>
      <w:r w:rsidRPr="00EC10F0">
        <w:rPr>
          <w:rFonts w:asciiTheme="minorHAnsi" w:eastAsiaTheme="minorEastAsia" w:hAnsiTheme="minorHAnsi" w:cstheme="minorHAnsi"/>
          <w:i/>
          <w:szCs w:val="22"/>
        </w:rPr>
        <w:t>(Redação dada pela Resolução CAU/BR nº 87/2014);</w:t>
      </w:r>
    </w:p>
    <w:p w14:paraId="4BB3D55D" w14:textId="77777777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3 -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Comprovante de inscrição no Cadastro de Pessoa Física (CPF);</w:t>
      </w:r>
    </w:p>
    <w:p w14:paraId="4D0D22AE" w14:textId="77777777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4 -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Comprovante de residência no Brasil;</w:t>
      </w:r>
    </w:p>
    <w:p w14:paraId="0BF85B82" w14:textId="77777777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5 -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Título de eleitor, quitação com a justiça eleitoral e militar para homens (somente para brasileiros);</w:t>
      </w:r>
    </w:p>
    <w:p w14:paraId="51DB4C16" w14:textId="77777777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6 -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Diploma de arquiteto e urbanista obtido em instituição de ensino estrangeira apostilado ou legalizado no país de origem, acompanhado da respectiva tradução juramentada; </w:t>
      </w:r>
      <w:r w:rsidRPr="00EC10F0">
        <w:rPr>
          <w:rFonts w:asciiTheme="minorHAnsi" w:eastAsiaTheme="minorEastAsia" w:hAnsiTheme="minorHAnsi" w:cstheme="minorHAnsi"/>
          <w:i/>
          <w:szCs w:val="22"/>
        </w:rPr>
        <w:t xml:space="preserve">(art. 4º, § 1º, alínea a da Resolução CAU/BR </w:t>
      </w:r>
      <w:r>
        <w:rPr>
          <w:rFonts w:asciiTheme="minorHAnsi" w:eastAsiaTheme="minorEastAsia" w:hAnsiTheme="minorHAnsi" w:cstheme="minorHAnsi"/>
          <w:i/>
          <w:szCs w:val="22"/>
        </w:rPr>
        <w:t>nº 26/2012 com r</w:t>
      </w:r>
      <w:r w:rsidRPr="00EC10F0">
        <w:rPr>
          <w:rFonts w:asciiTheme="minorHAnsi" w:eastAsiaTheme="minorEastAsia" w:hAnsiTheme="minorHAnsi" w:cstheme="minorHAnsi"/>
          <w:i/>
          <w:szCs w:val="22"/>
        </w:rPr>
        <w:t>edação dada pela Resolução CAU/BR nº 132/2017)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6502DB3B" w14:textId="77777777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7 -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Ato de revalidação do diploma por instituição de ensino superior pública, nos termos da legislação em vigor </w:t>
      </w:r>
      <w:r w:rsidRPr="00EC10F0">
        <w:rPr>
          <w:rFonts w:asciiTheme="minorHAnsi" w:eastAsiaTheme="minorEastAsia" w:hAnsiTheme="minorHAnsi" w:cstheme="minorHAnsi"/>
          <w:i/>
          <w:szCs w:val="22"/>
        </w:rPr>
        <w:t>(Incluído pela Resolução CAU/BR nº 87/2014);</w:t>
      </w:r>
    </w:p>
    <w:p w14:paraId="39A14E36" w14:textId="77777777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8 -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Histórico escolar com indicação da carga horária das disciplinas cursadas, apostilado ou legalizado no país de origem; </w:t>
      </w:r>
      <w:r w:rsidRPr="00EC10F0">
        <w:rPr>
          <w:rFonts w:asciiTheme="minorHAnsi" w:eastAsiaTheme="minorEastAsia" w:hAnsiTheme="minorHAnsi" w:cstheme="minorHAnsi"/>
          <w:i/>
          <w:szCs w:val="22"/>
        </w:rPr>
        <w:t>(Redação dada pela Resolução CAU/BR nº 132/2017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) com tradução não juramentada </w:t>
      </w:r>
      <w:r w:rsidRPr="00EC10F0">
        <w:rPr>
          <w:rFonts w:asciiTheme="minorHAnsi" w:eastAsiaTheme="minorEastAsia" w:hAnsiTheme="minorHAnsi" w:cstheme="minorHAnsi"/>
          <w:i/>
          <w:szCs w:val="22"/>
        </w:rPr>
        <w:t>(incluído pelo art. 4º, § 5º da Resolução 123/2016)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7C42370B" w14:textId="77777777" w:rsidR="00EC10F0" w:rsidRPr="00EC10F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i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9 -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ocumento comprobatório do conteúdo programático das disciplinas cursadas, apostilado ou legalizado no país de origem </w:t>
      </w:r>
      <w:r w:rsidRPr="00EC10F0">
        <w:rPr>
          <w:rFonts w:asciiTheme="minorHAnsi" w:eastAsiaTheme="minorEastAsia" w:hAnsiTheme="minorHAnsi" w:cstheme="minorHAnsi"/>
          <w:i/>
          <w:szCs w:val="22"/>
        </w:rPr>
        <w:t>(Redação dada pela Resolução CAU/BR nº 132/ 2017)</w:t>
      </w:r>
      <w:r w:rsidRPr="00EC10F0">
        <w:rPr>
          <w:rFonts w:asciiTheme="minorHAnsi" w:eastAsiaTheme="minorEastAsia" w:hAnsiTheme="minorHAnsi" w:cstheme="minorHAnsi"/>
          <w:szCs w:val="22"/>
        </w:rPr>
        <w:t xml:space="preserve">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com tradução não juramentada </w:t>
      </w:r>
      <w:r w:rsidRPr="00EC10F0">
        <w:rPr>
          <w:rFonts w:asciiTheme="minorHAnsi" w:eastAsiaTheme="minorEastAsia" w:hAnsiTheme="minorHAnsi" w:cstheme="minorHAnsi"/>
          <w:i/>
          <w:szCs w:val="22"/>
        </w:rPr>
        <w:t>(incluído pelo art. 4º, § 5º da Resolução 123/2016);</w:t>
      </w:r>
    </w:p>
    <w:p w14:paraId="1346A180" w14:textId="3237AAC2" w:rsidR="00EC10F0" w:rsidRPr="001236A0" w:rsidRDefault="00EC10F0" w:rsidP="005C17FD">
      <w:pPr>
        <w:spacing w:line="360" w:lineRule="auto"/>
        <w:jc w:val="both"/>
        <w:rPr>
          <w:rFonts w:asciiTheme="minorHAnsi" w:eastAsiaTheme="minorEastAsia" w:hAnsiTheme="minorHAnsi" w:cstheme="minorHAnsi"/>
          <w:i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10 -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ocumento comprobatório da carga horária total e do tempo de integralização do curso, apostilado </w:t>
      </w:r>
      <w:r w:rsidR="001236A0">
        <w:rPr>
          <w:rFonts w:asciiTheme="minorHAnsi" w:eastAsiaTheme="minorEastAsia" w:hAnsiTheme="minorHAnsi" w:cstheme="minorHAnsi"/>
          <w:sz w:val="22"/>
          <w:szCs w:val="22"/>
        </w:rPr>
        <w:t>ou legalizado no país de origem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1236A0">
        <w:rPr>
          <w:rFonts w:asciiTheme="minorHAnsi" w:eastAsiaTheme="minorEastAsia" w:hAnsiTheme="minorHAnsi" w:cstheme="minorHAnsi"/>
          <w:i/>
          <w:szCs w:val="22"/>
        </w:rPr>
        <w:t>(Redação dada pela Resolução CAU/BR nº 132</w:t>
      </w:r>
      <w:r w:rsidR="001236A0" w:rsidRPr="001236A0">
        <w:rPr>
          <w:rFonts w:asciiTheme="minorHAnsi" w:eastAsiaTheme="minorEastAsia" w:hAnsiTheme="minorHAnsi" w:cstheme="minorHAnsi"/>
          <w:i/>
          <w:szCs w:val="22"/>
        </w:rPr>
        <w:t>/</w:t>
      </w:r>
      <w:r w:rsidRPr="001236A0">
        <w:rPr>
          <w:rFonts w:asciiTheme="minorHAnsi" w:eastAsiaTheme="minorEastAsia" w:hAnsiTheme="minorHAnsi" w:cstheme="minorHAnsi"/>
          <w:i/>
          <w:szCs w:val="22"/>
        </w:rPr>
        <w:t xml:space="preserve"> 2017)</w:t>
      </w:r>
      <w:r w:rsidRPr="001236A0">
        <w:rPr>
          <w:rFonts w:asciiTheme="minorHAnsi" w:eastAsiaTheme="minorEastAsia" w:hAnsiTheme="minorHAnsi" w:cstheme="minorHAnsi"/>
          <w:szCs w:val="22"/>
        </w:rPr>
        <w:t xml:space="preserve">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com tradução não juramentada </w:t>
      </w:r>
      <w:r w:rsidRPr="001236A0">
        <w:rPr>
          <w:rFonts w:asciiTheme="minorHAnsi" w:eastAsiaTheme="minorEastAsia" w:hAnsiTheme="minorHAnsi" w:cstheme="minorHAnsi"/>
          <w:i/>
          <w:szCs w:val="22"/>
        </w:rPr>
        <w:t>(incluído pelo art. 4º, § 5º da Resolução 123/2016)</w:t>
      </w:r>
      <w:r w:rsidR="00523FF1">
        <w:rPr>
          <w:rFonts w:asciiTheme="minorHAnsi" w:eastAsiaTheme="minorEastAsia" w:hAnsiTheme="minorHAnsi" w:cstheme="minorHAnsi"/>
          <w:i/>
          <w:szCs w:val="22"/>
        </w:rPr>
        <w:t>.</w:t>
      </w:r>
    </w:p>
    <w:p w14:paraId="17AE72C2" w14:textId="77777777" w:rsid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A754C5A" w14:textId="77777777" w:rsidR="001236A0" w:rsidRDefault="001236A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0FEE44D" w14:textId="77777777" w:rsidR="005C17FD" w:rsidRDefault="005C17FD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D891C03" w14:textId="77777777" w:rsidR="005C17FD" w:rsidRDefault="005C17FD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0048837" w14:textId="77777777" w:rsidR="005C17FD" w:rsidRDefault="005C17FD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8EA79D4" w14:textId="77777777" w:rsidR="005C17FD" w:rsidRDefault="005C17FD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7FDDB80" w14:textId="77777777" w:rsidR="005C17FD" w:rsidRDefault="005C17FD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14C9395" w14:textId="1C9EB00B" w:rsidR="00942742" w:rsidRDefault="00EC10F0" w:rsidP="00523FF1">
      <w:pPr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  <w:r w:rsidRPr="00523FF1">
        <w:rPr>
          <w:rFonts w:asciiTheme="minorHAnsi" w:eastAsiaTheme="minorEastAsia" w:hAnsiTheme="minorHAnsi" w:cstheme="minorHAnsi"/>
          <w:b/>
          <w:sz w:val="32"/>
          <w:szCs w:val="32"/>
        </w:rPr>
        <w:lastRenderedPageBreak/>
        <w:t>OBSERVAÇÕES IMPORTANTES</w:t>
      </w:r>
      <w:r w:rsidR="004F3BC7" w:rsidRPr="00523FF1">
        <w:rPr>
          <w:rFonts w:asciiTheme="minorHAnsi" w:eastAsiaTheme="minorEastAsia" w:hAnsiTheme="minorHAnsi" w:cstheme="minorHAnsi"/>
          <w:b/>
          <w:sz w:val="32"/>
          <w:szCs w:val="32"/>
        </w:rPr>
        <w:t>:</w:t>
      </w:r>
    </w:p>
    <w:p w14:paraId="0ED44820" w14:textId="77777777" w:rsidR="00523FF1" w:rsidRPr="00523FF1" w:rsidRDefault="00523FF1" w:rsidP="00523FF1">
      <w:pPr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4230D9A0" w14:textId="74386716" w:rsidR="00EC10F0" w:rsidRPr="00164589" w:rsidRDefault="00942742" w:rsidP="00EC10F0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4"/>
          <w:szCs w:val="22"/>
        </w:rPr>
        <w:t xml:space="preserve">1. </w:t>
      </w:r>
      <w:r w:rsidR="00164589">
        <w:rPr>
          <w:rFonts w:asciiTheme="minorHAnsi" w:eastAsiaTheme="minorEastAsia" w:hAnsiTheme="minorHAnsi" w:cstheme="minorHAnsi"/>
          <w:b/>
          <w:sz w:val="24"/>
          <w:szCs w:val="22"/>
        </w:rPr>
        <w:t>TRADUÇÃO DE DOCUMENTOS</w:t>
      </w:r>
    </w:p>
    <w:p w14:paraId="671999E7" w14:textId="77777777" w:rsidR="005C17FD" w:rsidRPr="001236A0" w:rsidRDefault="005C17FD" w:rsidP="00EC10F0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C321765" w14:textId="77777777" w:rsidR="00EC10F0" w:rsidRP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C10F0">
        <w:rPr>
          <w:rFonts w:asciiTheme="minorHAnsi" w:eastAsiaTheme="minorEastAsia" w:hAnsiTheme="minorHAnsi" w:cstheme="minorHAnsi"/>
          <w:sz w:val="22"/>
          <w:szCs w:val="22"/>
        </w:rPr>
        <w:t>DIPLOMA:</w:t>
      </w:r>
    </w:p>
    <w:p w14:paraId="08B86DCA" w14:textId="77777777" w:rsidR="00EC10F0" w:rsidRP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Regra: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Tradução juramentada</w:t>
      </w:r>
    </w:p>
    <w:p w14:paraId="265887AC" w14:textId="77777777" w:rsid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Exceção: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1236A0">
        <w:rPr>
          <w:rFonts w:asciiTheme="minorHAnsi" w:eastAsiaTheme="minorEastAsia" w:hAnsiTheme="minorHAnsi" w:cstheme="minorHAnsi"/>
          <w:i/>
          <w:szCs w:val="22"/>
        </w:rPr>
        <w:t>Art</w:t>
      </w:r>
      <w:proofErr w:type="spellEnd"/>
      <w:r w:rsidRPr="001236A0">
        <w:rPr>
          <w:rFonts w:asciiTheme="minorHAnsi" w:eastAsiaTheme="minorEastAsia" w:hAnsiTheme="minorHAnsi" w:cstheme="minorHAnsi"/>
          <w:i/>
          <w:szCs w:val="22"/>
        </w:rPr>
        <w:t xml:space="preserve"> 4°: ”§ 7º É dispensada a tradução juramentada dos diplomas de graduação expedidos por instituições de ensino superior estabelecidas nos países do M</w:t>
      </w:r>
      <w:r w:rsidR="001236A0" w:rsidRPr="001236A0">
        <w:rPr>
          <w:rFonts w:asciiTheme="minorHAnsi" w:eastAsiaTheme="minorEastAsia" w:hAnsiTheme="minorHAnsi" w:cstheme="minorHAnsi"/>
          <w:i/>
          <w:szCs w:val="22"/>
        </w:rPr>
        <w:t>ercado Comum do Sul (MERCOSUL).</w:t>
      </w:r>
      <w:r w:rsidR="001236A0">
        <w:rPr>
          <w:rFonts w:asciiTheme="minorHAnsi" w:eastAsiaTheme="minorEastAsia" w:hAnsiTheme="minorHAnsi" w:cstheme="minorHAnsi"/>
          <w:i/>
          <w:szCs w:val="22"/>
        </w:rPr>
        <w:t>”</w:t>
      </w:r>
    </w:p>
    <w:p w14:paraId="2D59882F" w14:textId="77777777" w:rsidR="001236A0" w:rsidRPr="00EC10F0" w:rsidRDefault="001236A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ECA3D7A" w14:textId="77777777" w:rsidR="00EC10F0" w:rsidRP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C10F0">
        <w:rPr>
          <w:rFonts w:asciiTheme="minorHAnsi" w:eastAsiaTheme="minorEastAsia" w:hAnsiTheme="minorHAnsi" w:cstheme="minorHAnsi"/>
          <w:sz w:val="22"/>
          <w:szCs w:val="22"/>
        </w:rPr>
        <w:t>DEMAIS DOCUMENTOS (histórico, conteú</w:t>
      </w:r>
      <w:r w:rsidR="001236A0">
        <w:rPr>
          <w:rFonts w:asciiTheme="minorHAnsi" w:eastAsiaTheme="minorEastAsia" w:hAnsiTheme="minorHAnsi" w:cstheme="minorHAnsi"/>
          <w:sz w:val="22"/>
          <w:szCs w:val="22"/>
        </w:rPr>
        <w:t xml:space="preserve">do programático e carga horária/tempo de 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integralização</w:t>
      </w:r>
      <w:r w:rsidR="001236A0">
        <w:rPr>
          <w:rFonts w:asciiTheme="minorHAnsi" w:eastAsiaTheme="minorEastAsia" w:hAnsiTheme="minorHAnsi" w:cstheme="minorHAnsi"/>
          <w:sz w:val="22"/>
          <w:szCs w:val="22"/>
        </w:rPr>
        <w:t xml:space="preserve"> do curso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0FA55953" w14:textId="77777777" w:rsidR="00EC10F0" w:rsidRP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Regra: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Tradução sob a forma não juramentada</w:t>
      </w:r>
    </w:p>
    <w:p w14:paraId="55607D1F" w14:textId="77777777" w:rsidR="00EC10F0" w:rsidRP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Exceção:</w:t>
      </w:r>
      <w:r w:rsidR="001236A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1236A0">
        <w:rPr>
          <w:rFonts w:asciiTheme="minorHAnsi" w:eastAsiaTheme="minorEastAsia" w:hAnsiTheme="minorHAnsi" w:cstheme="minorHAnsi"/>
          <w:i/>
          <w:szCs w:val="22"/>
        </w:rPr>
        <w:t>Art</w:t>
      </w:r>
      <w:proofErr w:type="spellEnd"/>
      <w:r w:rsidRPr="001236A0">
        <w:rPr>
          <w:rFonts w:asciiTheme="minorHAnsi" w:eastAsiaTheme="minorEastAsia" w:hAnsiTheme="minorHAnsi" w:cstheme="minorHAnsi"/>
          <w:i/>
          <w:szCs w:val="22"/>
        </w:rPr>
        <w:t xml:space="preserve"> 4°: ”§ 6º Não se requisitará a tradução dos documentos mencionados no § 5º quando emitidos em l</w:t>
      </w:r>
      <w:r w:rsidR="001236A0" w:rsidRPr="001236A0">
        <w:rPr>
          <w:rFonts w:asciiTheme="minorHAnsi" w:eastAsiaTheme="minorEastAsia" w:hAnsiTheme="minorHAnsi" w:cstheme="minorHAnsi"/>
          <w:i/>
          <w:szCs w:val="22"/>
        </w:rPr>
        <w:t>íngua espanhola.</w:t>
      </w:r>
      <w:r w:rsidR="001236A0">
        <w:rPr>
          <w:rFonts w:asciiTheme="minorHAnsi" w:eastAsiaTheme="minorEastAsia" w:hAnsiTheme="minorHAnsi" w:cstheme="minorHAnsi"/>
          <w:i/>
          <w:szCs w:val="22"/>
        </w:rPr>
        <w:t>”</w:t>
      </w:r>
    </w:p>
    <w:p w14:paraId="71AD0266" w14:textId="77777777" w:rsid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541F1BA" w14:textId="77777777" w:rsidR="004F3BC7" w:rsidRDefault="004F3BC7" w:rsidP="004F3BC7">
      <w:pPr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1DE32AFD" w14:textId="77777777" w:rsidR="004F3BC7" w:rsidRPr="00EC10F0" w:rsidRDefault="004F3BC7" w:rsidP="004F3BC7">
      <w:pPr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2EF4EB27" w14:textId="6B064740" w:rsidR="00EC10F0" w:rsidRPr="00164589" w:rsidRDefault="00942742" w:rsidP="00EC10F0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2. </w:t>
      </w:r>
      <w:r w:rsidR="00EC10F0" w:rsidRPr="00164589">
        <w:rPr>
          <w:rFonts w:asciiTheme="minorHAnsi" w:eastAsiaTheme="minorEastAsia" w:hAnsiTheme="minorHAnsi" w:cstheme="minorHAnsi"/>
          <w:b/>
          <w:sz w:val="24"/>
          <w:szCs w:val="22"/>
        </w:rPr>
        <w:t xml:space="preserve">LEGALIZAÇÃO </w:t>
      </w:r>
      <w:r w:rsidR="001236A0" w:rsidRPr="00164589">
        <w:rPr>
          <w:rFonts w:asciiTheme="minorHAnsi" w:eastAsiaTheme="minorEastAsia" w:hAnsiTheme="minorHAnsi" w:cstheme="minorHAnsi"/>
          <w:b/>
          <w:sz w:val="24"/>
          <w:szCs w:val="22"/>
        </w:rPr>
        <w:t xml:space="preserve">CONSULAR </w:t>
      </w:r>
      <w:r w:rsidR="00EC10F0" w:rsidRPr="00164589">
        <w:rPr>
          <w:rFonts w:asciiTheme="minorHAnsi" w:eastAsiaTheme="minorEastAsia" w:hAnsiTheme="minorHAnsi" w:cstheme="minorHAnsi"/>
          <w:b/>
          <w:sz w:val="24"/>
          <w:szCs w:val="22"/>
        </w:rPr>
        <w:t>OU APOSTILAMENTO</w:t>
      </w:r>
      <w:r w:rsidR="001236A0" w:rsidRPr="00164589">
        <w:rPr>
          <w:rFonts w:asciiTheme="minorHAnsi" w:eastAsiaTheme="minorEastAsia" w:hAnsiTheme="minorHAnsi" w:cstheme="minorHAnsi"/>
          <w:b/>
          <w:sz w:val="24"/>
          <w:szCs w:val="22"/>
        </w:rPr>
        <w:t xml:space="preserve"> DE DOCUMENTOS</w:t>
      </w:r>
    </w:p>
    <w:p w14:paraId="04EDF656" w14:textId="77777777" w:rsidR="005C17FD" w:rsidRPr="001236A0" w:rsidRDefault="005C17FD" w:rsidP="00EC10F0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80FF970" w14:textId="77777777" w:rsid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C10F0">
        <w:rPr>
          <w:rFonts w:asciiTheme="minorHAnsi" w:eastAsiaTheme="minorEastAsia" w:hAnsiTheme="minorHAnsi" w:cstheme="minorHAnsi"/>
          <w:sz w:val="22"/>
          <w:szCs w:val="22"/>
        </w:rPr>
        <w:t>DIPLOMA E DEMAIS DOCUMENTOS (</w:t>
      </w:r>
      <w:r w:rsidR="001236A0" w:rsidRPr="001236A0">
        <w:rPr>
          <w:rFonts w:asciiTheme="minorHAnsi" w:eastAsiaTheme="minorEastAsia" w:hAnsiTheme="minorHAnsi" w:cstheme="minorHAnsi"/>
          <w:sz w:val="22"/>
          <w:szCs w:val="22"/>
        </w:rPr>
        <w:t>histórico, conteúdo programático e carga horária/tempo de integralização do curso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1236A0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57E1205E" w14:textId="77777777" w:rsidR="00EC10F0" w:rsidRPr="00EC10F0" w:rsidRDefault="00EC10F0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Regra: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legalização consular ou apostilamento (somente para pa</w:t>
      </w:r>
      <w:r w:rsidR="001236A0">
        <w:rPr>
          <w:rFonts w:asciiTheme="minorHAnsi" w:eastAsiaTheme="minorEastAsia" w:hAnsiTheme="minorHAnsi" w:cstheme="minorHAnsi"/>
          <w:sz w:val="22"/>
          <w:szCs w:val="22"/>
        </w:rPr>
        <w:t>íses signatários da Convenção da apostila da</w:t>
      </w:r>
      <w:r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Haia)</w:t>
      </w:r>
    </w:p>
    <w:p w14:paraId="72A39874" w14:textId="77777777" w:rsidR="00EC10F0" w:rsidRDefault="00EC10F0" w:rsidP="00EC10F0">
      <w:pPr>
        <w:jc w:val="both"/>
        <w:rPr>
          <w:rFonts w:asciiTheme="minorHAnsi" w:eastAsiaTheme="minorEastAsia" w:hAnsiTheme="minorHAnsi" w:cstheme="minorHAnsi"/>
          <w:i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i/>
          <w:sz w:val="22"/>
          <w:szCs w:val="22"/>
        </w:rPr>
        <w:t xml:space="preserve">Lista de países signatários disponível em: </w:t>
      </w:r>
      <w:hyperlink r:id="rId9" w:history="1">
        <w:r w:rsidR="001236A0" w:rsidRPr="000D0EA6">
          <w:rPr>
            <w:rStyle w:val="Hyperlink"/>
            <w:rFonts w:asciiTheme="minorHAnsi" w:eastAsiaTheme="minorEastAsia" w:hAnsiTheme="minorHAnsi" w:cstheme="minorHAnsi"/>
            <w:i/>
            <w:sz w:val="22"/>
            <w:szCs w:val="22"/>
          </w:rPr>
          <w:t>http://www.cnj.jus.br/poder-judiciario/relacoes-internacionais/convencao-da-apostila-da-haia/paises-signatarios</w:t>
        </w:r>
      </w:hyperlink>
    </w:p>
    <w:p w14:paraId="091C7FF9" w14:textId="77777777" w:rsidR="005C17FD" w:rsidRDefault="005C17FD" w:rsidP="00EC10F0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566213D" w14:textId="77777777" w:rsidR="00EC10F0" w:rsidRPr="001236A0" w:rsidRDefault="00EC10F0" w:rsidP="00EC10F0">
      <w:pPr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236A0">
        <w:rPr>
          <w:rFonts w:asciiTheme="minorHAnsi" w:eastAsiaTheme="minorEastAsia" w:hAnsiTheme="minorHAnsi" w:cstheme="minorHAnsi"/>
          <w:b/>
          <w:sz w:val="22"/>
          <w:szCs w:val="22"/>
        </w:rPr>
        <w:t>Exceção:</w:t>
      </w:r>
    </w:p>
    <w:p w14:paraId="5A15FA53" w14:textId="77777777" w:rsidR="00DF7590" w:rsidRDefault="00164589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País dispensado</w:t>
      </w:r>
      <w:r w:rsidR="00EC10F0" w:rsidRPr="00EC10F0">
        <w:rPr>
          <w:rFonts w:asciiTheme="minorHAnsi" w:eastAsiaTheme="minorEastAsia" w:hAnsiTheme="minorHAnsi" w:cstheme="minorHAnsi"/>
          <w:sz w:val="22"/>
          <w:szCs w:val="22"/>
        </w:rPr>
        <w:t xml:space="preserve"> da exigência de legalização consular ou apostilamento (conforme acordos bilaterais incorporados à Deliberação CEF - CAU/BR n° 66/2015):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França.</w:t>
      </w:r>
    </w:p>
    <w:p w14:paraId="183121D7" w14:textId="77777777" w:rsidR="004F3BC7" w:rsidRDefault="004F3BC7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FEBE6DC" w14:textId="77777777" w:rsidR="004F3BC7" w:rsidRDefault="004F3BC7" w:rsidP="004F3BC7">
      <w:pPr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080450C7" w14:textId="77777777" w:rsidR="00164589" w:rsidRDefault="00164589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670F9D8" w14:textId="6232862B" w:rsidR="00164589" w:rsidRDefault="00942742" w:rsidP="00EC10F0">
      <w:pPr>
        <w:jc w:val="both"/>
        <w:rPr>
          <w:rFonts w:asciiTheme="minorHAnsi" w:eastAsiaTheme="minorEastAsia" w:hAnsiTheme="minorHAnsi" w:cstheme="minorHAnsi"/>
          <w:b/>
          <w:sz w:val="24"/>
          <w:szCs w:val="22"/>
        </w:rPr>
      </w:pPr>
      <w:r>
        <w:rPr>
          <w:rFonts w:asciiTheme="minorHAnsi" w:eastAsiaTheme="minorEastAsia" w:hAnsiTheme="minorHAnsi" w:cstheme="minorHAnsi"/>
          <w:b/>
          <w:sz w:val="24"/>
          <w:szCs w:val="22"/>
        </w:rPr>
        <w:t xml:space="preserve">3. </w:t>
      </w:r>
      <w:r w:rsidR="00164589" w:rsidRPr="004F3BC7">
        <w:rPr>
          <w:rFonts w:asciiTheme="minorHAnsi" w:eastAsiaTheme="minorEastAsia" w:hAnsiTheme="minorHAnsi" w:cstheme="minorHAnsi"/>
          <w:b/>
          <w:sz w:val="24"/>
          <w:szCs w:val="22"/>
        </w:rPr>
        <w:t>FIM DO ACORDO DE COOPERAÇÃO ENTRE O CAU/BR E A ORDEM DOS ARQUITECTOS (OA) DE PORTUGAL</w:t>
      </w:r>
    </w:p>
    <w:p w14:paraId="672DC9DA" w14:textId="77777777" w:rsidR="004F3BC7" w:rsidRPr="004F3BC7" w:rsidRDefault="004F3BC7" w:rsidP="00EC10F0">
      <w:pPr>
        <w:jc w:val="both"/>
        <w:rPr>
          <w:rFonts w:asciiTheme="minorHAnsi" w:eastAsiaTheme="minorEastAsia" w:hAnsiTheme="minorHAnsi" w:cstheme="minorHAnsi"/>
          <w:b/>
          <w:sz w:val="24"/>
          <w:szCs w:val="22"/>
        </w:rPr>
      </w:pPr>
    </w:p>
    <w:p w14:paraId="62A5B019" w14:textId="77777777" w:rsidR="00164589" w:rsidRPr="00523FF1" w:rsidRDefault="00164589" w:rsidP="001645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23FF1">
        <w:rPr>
          <w:rFonts w:ascii="Calibri" w:hAnsi="Calibri" w:cs="Calibri"/>
          <w:color w:val="000000"/>
          <w:sz w:val="22"/>
          <w:szCs w:val="22"/>
        </w:rPr>
        <w:t>O</w:t>
      </w:r>
      <w:r w:rsidR="00B17E75" w:rsidRPr="00523FF1">
        <w:rPr>
          <w:rFonts w:ascii="Calibri" w:hAnsi="Calibri" w:cs="Calibri"/>
          <w:color w:val="000000"/>
          <w:sz w:val="22"/>
          <w:szCs w:val="22"/>
        </w:rPr>
        <w:t xml:space="preserve"> Acordo </w:t>
      </w:r>
      <w:r w:rsidRPr="00523FF1">
        <w:rPr>
          <w:rFonts w:ascii="Calibri" w:hAnsi="Calibri" w:cs="Calibri"/>
          <w:color w:val="000000"/>
          <w:sz w:val="22"/>
          <w:szCs w:val="22"/>
        </w:rPr>
        <w:t xml:space="preserve">de Cooperação entre o CAU/BR e a Ordem dos </w:t>
      </w:r>
      <w:proofErr w:type="spellStart"/>
      <w:r w:rsidRPr="00523FF1">
        <w:rPr>
          <w:rFonts w:ascii="Calibri" w:hAnsi="Calibri" w:cs="Calibri"/>
          <w:color w:val="000000"/>
          <w:sz w:val="22"/>
          <w:szCs w:val="22"/>
        </w:rPr>
        <w:t>Arquitectos</w:t>
      </w:r>
      <w:proofErr w:type="spellEnd"/>
      <w:r w:rsidRPr="00523FF1">
        <w:rPr>
          <w:rFonts w:ascii="Calibri" w:hAnsi="Calibri" w:cs="Calibri"/>
          <w:color w:val="000000"/>
          <w:sz w:val="22"/>
          <w:szCs w:val="22"/>
        </w:rPr>
        <w:t xml:space="preserve"> (OA) de</w:t>
      </w:r>
      <w:r w:rsidR="00B17E75" w:rsidRPr="00523FF1">
        <w:rPr>
          <w:rFonts w:ascii="Calibri" w:hAnsi="Calibri" w:cs="Calibri"/>
          <w:color w:val="000000"/>
          <w:sz w:val="22"/>
          <w:szCs w:val="22"/>
        </w:rPr>
        <w:t xml:space="preserve"> Portugal,</w:t>
      </w:r>
      <w:r w:rsidRPr="00523FF1">
        <w:rPr>
          <w:rFonts w:ascii="Calibri" w:hAnsi="Calibri" w:cs="Calibri"/>
          <w:color w:val="000000"/>
          <w:sz w:val="22"/>
          <w:szCs w:val="22"/>
        </w:rPr>
        <w:t xml:space="preserve"> expirou sua vigência no dia 1º de janeiro de 2019 conforme veiculado no site do CAU/BR </w:t>
      </w:r>
      <w:r w:rsidRPr="00523FF1">
        <w:rPr>
          <w:rStyle w:val="Hyperlink"/>
          <w:rFonts w:asciiTheme="minorHAnsi" w:eastAsiaTheme="minorEastAsia" w:hAnsiTheme="minorHAnsi" w:cstheme="minorHAnsi"/>
          <w:i/>
          <w:sz w:val="22"/>
          <w:szCs w:val="22"/>
          <w:lang w:eastAsia="ar-SA"/>
        </w:rPr>
        <w:t xml:space="preserve">(disponível em: </w:t>
      </w:r>
      <w:hyperlink r:id="rId10" w:history="1">
        <w:r w:rsidRPr="00523FF1">
          <w:rPr>
            <w:rStyle w:val="Hyperlink"/>
            <w:rFonts w:asciiTheme="minorHAnsi" w:eastAsiaTheme="minorEastAsia" w:hAnsiTheme="minorHAnsi" w:cstheme="minorHAnsi"/>
            <w:i/>
            <w:sz w:val="22"/>
            <w:szCs w:val="22"/>
            <w:lang w:eastAsia="ar-SA"/>
          </w:rPr>
          <w:t>http://www.caubr.gov.br/informacao-sobre-acordo-do-cau-br-com-a-ordem-dos-arquitectos-de-portugal/</w:t>
        </w:r>
      </w:hyperlink>
      <w:r w:rsidRPr="00523FF1">
        <w:rPr>
          <w:rStyle w:val="Hyperlink"/>
          <w:rFonts w:asciiTheme="minorHAnsi" w:eastAsiaTheme="minorEastAsia" w:hAnsiTheme="minorHAnsi" w:cstheme="minorHAnsi"/>
          <w:i/>
          <w:sz w:val="22"/>
          <w:szCs w:val="22"/>
          <w:lang w:eastAsia="ar-SA"/>
        </w:rPr>
        <w:t>)</w:t>
      </w:r>
    </w:p>
    <w:p w14:paraId="4DFA26D0" w14:textId="77777777" w:rsidR="00523FF1" w:rsidRDefault="00523FF1" w:rsidP="001645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9618B3F" w14:textId="0F6E0DEC" w:rsidR="00164589" w:rsidRPr="00523FF1" w:rsidRDefault="00164589" w:rsidP="001645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23FF1">
        <w:rPr>
          <w:rFonts w:ascii="Calibri" w:hAnsi="Calibri" w:cs="Calibri"/>
          <w:color w:val="000000"/>
          <w:sz w:val="22"/>
          <w:szCs w:val="22"/>
        </w:rPr>
        <w:t>Nesse sentido, até que uma nova pro</w:t>
      </w:r>
      <w:r w:rsidR="004F3BC7" w:rsidRPr="00523FF1">
        <w:rPr>
          <w:rFonts w:ascii="Calibri" w:hAnsi="Calibri" w:cs="Calibri"/>
          <w:color w:val="000000"/>
          <w:sz w:val="22"/>
          <w:szCs w:val="22"/>
        </w:rPr>
        <w:t xml:space="preserve">posta seja discutida e aprovada entre </w:t>
      </w:r>
      <w:r w:rsidRPr="00523FF1">
        <w:rPr>
          <w:rFonts w:ascii="Calibri" w:hAnsi="Calibri" w:cs="Calibri"/>
          <w:color w:val="000000"/>
          <w:sz w:val="22"/>
          <w:szCs w:val="22"/>
        </w:rPr>
        <w:t xml:space="preserve">as partes, os arquitetos e urbanistas brasileiros que almejam a inscrição na OA e os arquitetos portugueses que desejam o registro no CAU deverão seguir os respectivos trâmites normais para o registro ou inscrição de diplomados no exterior, </w:t>
      </w:r>
      <w:r w:rsidRPr="00523FF1">
        <w:rPr>
          <w:rFonts w:ascii="Calibri" w:hAnsi="Calibri" w:cs="Calibri"/>
          <w:color w:val="000000"/>
          <w:sz w:val="22"/>
          <w:szCs w:val="22"/>
          <w:u w:val="single"/>
        </w:rPr>
        <w:t>não havendo mais um instrumento vigente que simplifique esse processo</w:t>
      </w:r>
      <w:r w:rsidRPr="00523FF1">
        <w:rPr>
          <w:rFonts w:ascii="Calibri" w:hAnsi="Calibri" w:cs="Calibri"/>
          <w:color w:val="000000"/>
          <w:sz w:val="22"/>
          <w:szCs w:val="22"/>
        </w:rPr>
        <w:t>.</w:t>
      </w:r>
    </w:p>
    <w:p w14:paraId="7E27B365" w14:textId="77777777" w:rsidR="00164589" w:rsidRPr="00461FB1" w:rsidRDefault="00164589" w:rsidP="00EC10F0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41A1CC8" w14:textId="77777777" w:rsidR="00987D86" w:rsidRPr="00F940E4" w:rsidRDefault="00987D86" w:rsidP="007D3E0F">
      <w:pPr>
        <w:spacing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87D86" w:rsidRPr="00F940E4" w:rsidSect="00E57BD8">
      <w:headerReference w:type="default" r:id="rId11"/>
      <w:footerReference w:type="default" r:id="rId12"/>
      <w:footnotePr>
        <w:pos w:val="beneathText"/>
      </w:footnotePr>
      <w:pgSz w:w="11905" w:h="16837" w:code="9"/>
      <w:pgMar w:top="720" w:right="720" w:bottom="720" w:left="72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37F7" w14:textId="77777777" w:rsidR="009F29E4" w:rsidRDefault="009F29E4">
      <w:r>
        <w:separator/>
      </w:r>
    </w:p>
  </w:endnote>
  <w:endnote w:type="continuationSeparator" w:id="0">
    <w:p w14:paraId="2043D07A" w14:textId="77777777" w:rsidR="009F29E4" w:rsidRDefault="009F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F96" w14:textId="77777777" w:rsidR="001613E1" w:rsidRPr="00164589" w:rsidRDefault="00164589" w:rsidP="001613E1">
    <w:pPr>
      <w:pStyle w:val="Rodap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</w:rPr>
      <w:t xml:space="preserve">   </w:t>
    </w:r>
    <w:r w:rsidR="00D2565C" w:rsidRPr="00164589">
      <w:rPr>
        <w:rFonts w:asciiTheme="minorHAnsi" w:hAnsiTheme="minorHAnsi" w:cstheme="minorHAnsi"/>
        <w:sz w:val="16"/>
      </w:rPr>
      <w:t>Avenida República do Chile 230 – 23º andar</w:t>
    </w:r>
  </w:p>
  <w:p w14:paraId="667314C8" w14:textId="77777777" w:rsidR="001613E1" w:rsidRPr="00164589" w:rsidRDefault="001613E1" w:rsidP="001613E1">
    <w:pPr>
      <w:pStyle w:val="Rodap"/>
      <w:rPr>
        <w:rFonts w:asciiTheme="minorHAnsi" w:hAnsiTheme="minorHAnsi" w:cstheme="minorHAnsi"/>
        <w:sz w:val="16"/>
      </w:rPr>
    </w:pPr>
    <w:r w:rsidRPr="00164589">
      <w:rPr>
        <w:rFonts w:asciiTheme="minorHAnsi" w:hAnsiTheme="minorHAnsi" w:cstheme="minorHAnsi"/>
        <w:sz w:val="16"/>
      </w:rPr>
      <w:t xml:space="preserve">   </w:t>
    </w:r>
    <w:r w:rsidR="00164589">
      <w:rPr>
        <w:rFonts w:asciiTheme="minorHAnsi" w:hAnsiTheme="minorHAnsi" w:cstheme="minorHAnsi"/>
        <w:sz w:val="16"/>
      </w:rPr>
      <w:t xml:space="preserve"> </w:t>
    </w:r>
    <w:r w:rsidRPr="00164589">
      <w:rPr>
        <w:rFonts w:asciiTheme="minorHAnsi" w:hAnsiTheme="minorHAnsi" w:cstheme="minorHAnsi"/>
        <w:sz w:val="16"/>
      </w:rPr>
      <w:t xml:space="preserve">Centro - Rio de Janeiro - RJ - CEP: </w:t>
    </w:r>
    <w:r w:rsidR="00D2565C" w:rsidRPr="00164589">
      <w:rPr>
        <w:rFonts w:asciiTheme="minorHAnsi" w:hAnsiTheme="minorHAnsi" w:cstheme="minorHAnsi"/>
        <w:sz w:val="16"/>
      </w:rPr>
      <w:t>20031-170</w:t>
    </w:r>
  </w:p>
  <w:p w14:paraId="67F12DF2" w14:textId="77777777" w:rsidR="001613E1" w:rsidRPr="00164589" w:rsidRDefault="00164589" w:rsidP="001613E1">
    <w:pPr>
      <w:pStyle w:val="Rodap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    Contato</w:t>
    </w:r>
    <w:r w:rsidR="001C5654" w:rsidRPr="00164589">
      <w:rPr>
        <w:rFonts w:asciiTheme="minorHAnsi" w:hAnsiTheme="minorHAnsi" w:cstheme="minorHAnsi"/>
        <w:sz w:val="16"/>
      </w:rPr>
      <w:t>: (21) 3916-39</w:t>
    </w:r>
    <w:r w:rsidR="001613E1" w:rsidRPr="00164589">
      <w:rPr>
        <w:rFonts w:asciiTheme="minorHAnsi" w:hAnsiTheme="minorHAnsi" w:cstheme="minorHAnsi"/>
        <w:sz w:val="16"/>
      </w:rPr>
      <w:t>2</w:t>
    </w:r>
    <w:r w:rsidR="001C5654" w:rsidRPr="00164589">
      <w:rPr>
        <w:rFonts w:asciiTheme="minorHAnsi" w:hAnsiTheme="minorHAnsi" w:cstheme="minorHAnsi"/>
        <w:sz w:val="16"/>
      </w:rPr>
      <w:t>5</w:t>
    </w:r>
    <w:r w:rsidR="001613E1" w:rsidRPr="00164589">
      <w:rPr>
        <w:rFonts w:asciiTheme="minorHAnsi" w:hAnsiTheme="minorHAnsi" w:cstheme="minorHAnsi"/>
        <w:sz w:val="16"/>
      </w:rPr>
      <w:t xml:space="preserve">                     </w:t>
    </w:r>
  </w:p>
  <w:p w14:paraId="2A7C8F55" w14:textId="77777777" w:rsidR="001613E1" w:rsidRDefault="001613E1" w:rsidP="001613E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2A3C2" wp14:editId="34610904">
              <wp:simplePos x="0" y="0"/>
              <wp:positionH relativeFrom="column">
                <wp:posOffset>95885</wp:posOffset>
              </wp:positionH>
              <wp:positionV relativeFrom="paragraph">
                <wp:posOffset>97790</wp:posOffset>
              </wp:positionV>
              <wp:extent cx="5907405" cy="635"/>
              <wp:effectExtent l="13970" t="17145" r="12700" b="1079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BA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7.55pt;margin-top:7.7pt;width:465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" strokecolor="#376c71" strokeweight="1.25pt"/>
          </w:pict>
        </mc:Fallback>
      </mc:AlternateContent>
    </w:r>
    <w:r w:rsidR="00164589">
      <w:t xml:space="preserve"> </w:t>
    </w:r>
    <w:r>
      <w:t xml:space="preserve">   </w:t>
    </w:r>
  </w:p>
  <w:p w14:paraId="0793715F" w14:textId="77777777" w:rsidR="001613E1" w:rsidRPr="00164589" w:rsidRDefault="00164589" w:rsidP="001613E1">
    <w:pPr>
      <w:pStyle w:val="Rodap"/>
      <w:rPr>
        <w:rFonts w:asciiTheme="minorHAnsi" w:hAnsiTheme="minorHAnsi" w:cstheme="minorHAnsi"/>
        <w:color w:val="376C71"/>
      </w:rPr>
    </w:pPr>
    <w:r>
      <w:rPr>
        <w:rFonts w:asciiTheme="minorHAnsi" w:hAnsiTheme="minorHAnsi" w:cstheme="minorHAnsi"/>
      </w:rPr>
      <w:t xml:space="preserve"> </w:t>
    </w:r>
    <w:r w:rsidR="001613E1" w:rsidRPr="00164589">
      <w:rPr>
        <w:rFonts w:asciiTheme="minorHAnsi" w:hAnsiTheme="minorHAnsi" w:cstheme="minorHAnsi"/>
      </w:rPr>
      <w:t xml:space="preserve">   </w:t>
    </w:r>
    <w:r w:rsidR="001613E1" w:rsidRPr="00164589">
      <w:rPr>
        <w:rFonts w:asciiTheme="minorHAnsi" w:hAnsiTheme="minorHAnsi" w:cstheme="minorHAnsi"/>
        <w:b/>
        <w:color w:val="376C71"/>
      </w:rPr>
      <w:t>www.caurj.gov.br</w:t>
    </w:r>
    <w:r w:rsidR="001613E1" w:rsidRPr="00164589">
      <w:rPr>
        <w:rFonts w:asciiTheme="minorHAnsi" w:hAnsiTheme="minorHAnsi" w:cstheme="minorHAnsi"/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F88C" w14:textId="77777777" w:rsidR="009F29E4" w:rsidRDefault="009F29E4">
      <w:r>
        <w:separator/>
      </w:r>
    </w:p>
  </w:footnote>
  <w:footnote w:type="continuationSeparator" w:id="0">
    <w:p w14:paraId="1C735D99" w14:textId="77777777" w:rsidR="009F29E4" w:rsidRDefault="009F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7CE9" w14:textId="77777777" w:rsidR="00114E62" w:rsidRPr="001613E1" w:rsidRDefault="001613E1" w:rsidP="001613E1">
    <w:pPr>
      <w:pStyle w:val="Cabealho"/>
    </w:pPr>
    <w:r>
      <w:rPr>
        <w:noProof/>
        <w:lang w:eastAsia="pt-BR"/>
      </w:rPr>
      <w:drawing>
        <wp:inline distT="0" distB="0" distL="0" distR="0" wp14:anchorId="326CDA4C" wp14:editId="14FF5AFF">
          <wp:extent cx="5934075" cy="971550"/>
          <wp:effectExtent l="0" t="0" r="9525" b="0"/>
          <wp:docPr id="7" name="Imagem 7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76011E"/>
    <w:multiLevelType w:val="hybridMultilevel"/>
    <w:tmpl w:val="6FFC99A8"/>
    <w:lvl w:ilvl="0" w:tplc="558C5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AB11C3A"/>
    <w:multiLevelType w:val="hybridMultilevel"/>
    <w:tmpl w:val="295640DC"/>
    <w:lvl w:ilvl="0" w:tplc="C79A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3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48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68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29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E8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40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1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61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23F94"/>
    <w:multiLevelType w:val="hybridMultilevel"/>
    <w:tmpl w:val="862A662C"/>
    <w:lvl w:ilvl="0" w:tplc="0A3E6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5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BEA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C3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C2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07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9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C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CA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3683D8F"/>
    <w:multiLevelType w:val="hybridMultilevel"/>
    <w:tmpl w:val="C69A8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76EB7160"/>
    <w:multiLevelType w:val="hybridMultilevel"/>
    <w:tmpl w:val="60341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6B"/>
    <w:rsid w:val="0001217A"/>
    <w:rsid w:val="0001241F"/>
    <w:rsid w:val="00046512"/>
    <w:rsid w:val="000470CE"/>
    <w:rsid w:val="000474B5"/>
    <w:rsid w:val="00075D4E"/>
    <w:rsid w:val="000827C3"/>
    <w:rsid w:val="00091060"/>
    <w:rsid w:val="000B3371"/>
    <w:rsid w:val="000B4CFE"/>
    <w:rsid w:val="000D03D8"/>
    <w:rsid w:val="00114E62"/>
    <w:rsid w:val="00122C89"/>
    <w:rsid w:val="001236A0"/>
    <w:rsid w:val="00124B62"/>
    <w:rsid w:val="0013393F"/>
    <w:rsid w:val="001368CE"/>
    <w:rsid w:val="001613E1"/>
    <w:rsid w:val="00164589"/>
    <w:rsid w:val="00174665"/>
    <w:rsid w:val="00174FF0"/>
    <w:rsid w:val="00187814"/>
    <w:rsid w:val="00196857"/>
    <w:rsid w:val="00197E34"/>
    <w:rsid w:val="001A0162"/>
    <w:rsid w:val="001C5654"/>
    <w:rsid w:val="001F47B9"/>
    <w:rsid w:val="002022C1"/>
    <w:rsid w:val="002129EF"/>
    <w:rsid w:val="0022699E"/>
    <w:rsid w:val="00226A7D"/>
    <w:rsid w:val="002307C4"/>
    <w:rsid w:val="0024354F"/>
    <w:rsid w:val="002660FC"/>
    <w:rsid w:val="002679EB"/>
    <w:rsid w:val="00271438"/>
    <w:rsid w:val="00274F78"/>
    <w:rsid w:val="002756E6"/>
    <w:rsid w:val="00283F2F"/>
    <w:rsid w:val="002B6493"/>
    <w:rsid w:val="002D2E31"/>
    <w:rsid w:val="002E681B"/>
    <w:rsid w:val="002F7BF5"/>
    <w:rsid w:val="00311667"/>
    <w:rsid w:val="0031483D"/>
    <w:rsid w:val="003273D8"/>
    <w:rsid w:val="0033046C"/>
    <w:rsid w:val="00351B60"/>
    <w:rsid w:val="00387264"/>
    <w:rsid w:val="003945D0"/>
    <w:rsid w:val="003A7271"/>
    <w:rsid w:val="003B6113"/>
    <w:rsid w:val="003C064C"/>
    <w:rsid w:val="003C3B16"/>
    <w:rsid w:val="003C5685"/>
    <w:rsid w:val="003D1CAE"/>
    <w:rsid w:val="003D1D31"/>
    <w:rsid w:val="003E2C3E"/>
    <w:rsid w:val="004039DE"/>
    <w:rsid w:val="00413FBB"/>
    <w:rsid w:val="004429FC"/>
    <w:rsid w:val="00461FB1"/>
    <w:rsid w:val="00465507"/>
    <w:rsid w:val="00471777"/>
    <w:rsid w:val="004727CE"/>
    <w:rsid w:val="00484439"/>
    <w:rsid w:val="004B1B06"/>
    <w:rsid w:val="004F17A5"/>
    <w:rsid w:val="004F3BC7"/>
    <w:rsid w:val="00503AB6"/>
    <w:rsid w:val="00515097"/>
    <w:rsid w:val="00523FF1"/>
    <w:rsid w:val="005268A9"/>
    <w:rsid w:val="00560400"/>
    <w:rsid w:val="005661A5"/>
    <w:rsid w:val="00566935"/>
    <w:rsid w:val="00580FE8"/>
    <w:rsid w:val="005B1B1B"/>
    <w:rsid w:val="005C17FD"/>
    <w:rsid w:val="005C3F1C"/>
    <w:rsid w:val="005C5B32"/>
    <w:rsid w:val="005D6B9A"/>
    <w:rsid w:val="005D75FC"/>
    <w:rsid w:val="005D76A5"/>
    <w:rsid w:val="005F5512"/>
    <w:rsid w:val="005F6094"/>
    <w:rsid w:val="005F7F5A"/>
    <w:rsid w:val="00602029"/>
    <w:rsid w:val="00614D2D"/>
    <w:rsid w:val="006174FC"/>
    <w:rsid w:val="00620EF7"/>
    <w:rsid w:val="00627E7C"/>
    <w:rsid w:val="0064483A"/>
    <w:rsid w:val="006954E0"/>
    <w:rsid w:val="006A6BF4"/>
    <w:rsid w:val="006C2682"/>
    <w:rsid w:val="006D26C6"/>
    <w:rsid w:val="006E6CE8"/>
    <w:rsid w:val="006F25D7"/>
    <w:rsid w:val="0071301B"/>
    <w:rsid w:val="00713740"/>
    <w:rsid w:val="00724BE4"/>
    <w:rsid w:val="00727172"/>
    <w:rsid w:val="007439BA"/>
    <w:rsid w:val="00750D07"/>
    <w:rsid w:val="0075692D"/>
    <w:rsid w:val="007D3CC3"/>
    <w:rsid w:val="007D3E0F"/>
    <w:rsid w:val="007D5B72"/>
    <w:rsid w:val="007F35BA"/>
    <w:rsid w:val="008072A3"/>
    <w:rsid w:val="008166F8"/>
    <w:rsid w:val="00850369"/>
    <w:rsid w:val="0085057A"/>
    <w:rsid w:val="00874E1A"/>
    <w:rsid w:val="00885BD8"/>
    <w:rsid w:val="008866AD"/>
    <w:rsid w:val="00887446"/>
    <w:rsid w:val="00892BD0"/>
    <w:rsid w:val="008A0849"/>
    <w:rsid w:val="008B0132"/>
    <w:rsid w:val="008B4B6A"/>
    <w:rsid w:val="008B52AA"/>
    <w:rsid w:val="008D613A"/>
    <w:rsid w:val="008F47A3"/>
    <w:rsid w:val="00924675"/>
    <w:rsid w:val="00936D71"/>
    <w:rsid w:val="00942742"/>
    <w:rsid w:val="009428B8"/>
    <w:rsid w:val="00946A48"/>
    <w:rsid w:val="00950F60"/>
    <w:rsid w:val="00950F8F"/>
    <w:rsid w:val="00966797"/>
    <w:rsid w:val="0097517C"/>
    <w:rsid w:val="00976571"/>
    <w:rsid w:val="00983730"/>
    <w:rsid w:val="00987D86"/>
    <w:rsid w:val="009911BE"/>
    <w:rsid w:val="00992C8D"/>
    <w:rsid w:val="0099782C"/>
    <w:rsid w:val="009B3868"/>
    <w:rsid w:val="009B3FD4"/>
    <w:rsid w:val="009F29E4"/>
    <w:rsid w:val="009F4273"/>
    <w:rsid w:val="00A10D2C"/>
    <w:rsid w:val="00A21484"/>
    <w:rsid w:val="00A612AE"/>
    <w:rsid w:val="00A613AC"/>
    <w:rsid w:val="00A61F61"/>
    <w:rsid w:val="00A6593A"/>
    <w:rsid w:val="00A71899"/>
    <w:rsid w:val="00A77AD4"/>
    <w:rsid w:val="00A82EDC"/>
    <w:rsid w:val="00AA30AA"/>
    <w:rsid w:val="00AC65C0"/>
    <w:rsid w:val="00AC67E9"/>
    <w:rsid w:val="00AD08EB"/>
    <w:rsid w:val="00AF0D15"/>
    <w:rsid w:val="00AF6E87"/>
    <w:rsid w:val="00B107BD"/>
    <w:rsid w:val="00B17E75"/>
    <w:rsid w:val="00B22450"/>
    <w:rsid w:val="00B47716"/>
    <w:rsid w:val="00B71204"/>
    <w:rsid w:val="00B934F7"/>
    <w:rsid w:val="00B9383A"/>
    <w:rsid w:val="00B9495F"/>
    <w:rsid w:val="00BA3358"/>
    <w:rsid w:val="00BA5B56"/>
    <w:rsid w:val="00BA6748"/>
    <w:rsid w:val="00BC7815"/>
    <w:rsid w:val="00BF5B03"/>
    <w:rsid w:val="00BF616D"/>
    <w:rsid w:val="00C13F16"/>
    <w:rsid w:val="00C21B4A"/>
    <w:rsid w:val="00C2273F"/>
    <w:rsid w:val="00C55240"/>
    <w:rsid w:val="00C56C68"/>
    <w:rsid w:val="00C65C9D"/>
    <w:rsid w:val="00C71AEF"/>
    <w:rsid w:val="00C7397C"/>
    <w:rsid w:val="00C920A1"/>
    <w:rsid w:val="00CB086F"/>
    <w:rsid w:val="00CD1BDD"/>
    <w:rsid w:val="00CE5767"/>
    <w:rsid w:val="00D06A5C"/>
    <w:rsid w:val="00D14B96"/>
    <w:rsid w:val="00D160B1"/>
    <w:rsid w:val="00D2565C"/>
    <w:rsid w:val="00D301F7"/>
    <w:rsid w:val="00D4413B"/>
    <w:rsid w:val="00D46DED"/>
    <w:rsid w:val="00D561BF"/>
    <w:rsid w:val="00D67C3A"/>
    <w:rsid w:val="00D708F1"/>
    <w:rsid w:val="00D8375C"/>
    <w:rsid w:val="00D908B4"/>
    <w:rsid w:val="00D93B5C"/>
    <w:rsid w:val="00D943A9"/>
    <w:rsid w:val="00D9690A"/>
    <w:rsid w:val="00D97215"/>
    <w:rsid w:val="00DA4079"/>
    <w:rsid w:val="00DB70AD"/>
    <w:rsid w:val="00DC2F63"/>
    <w:rsid w:val="00DC491F"/>
    <w:rsid w:val="00DE5976"/>
    <w:rsid w:val="00DF7590"/>
    <w:rsid w:val="00E0767B"/>
    <w:rsid w:val="00E24FC8"/>
    <w:rsid w:val="00E30E4A"/>
    <w:rsid w:val="00E30ECE"/>
    <w:rsid w:val="00E30F3A"/>
    <w:rsid w:val="00E348A8"/>
    <w:rsid w:val="00E53172"/>
    <w:rsid w:val="00E549A1"/>
    <w:rsid w:val="00E57BD8"/>
    <w:rsid w:val="00E77644"/>
    <w:rsid w:val="00EA3A6B"/>
    <w:rsid w:val="00EB165F"/>
    <w:rsid w:val="00EC0B9A"/>
    <w:rsid w:val="00EC10F0"/>
    <w:rsid w:val="00EC2FE0"/>
    <w:rsid w:val="00ED3A92"/>
    <w:rsid w:val="00ED5B1D"/>
    <w:rsid w:val="00ED6688"/>
    <w:rsid w:val="00EE703B"/>
    <w:rsid w:val="00F01162"/>
    <w:rsid w:val="00F06700"/>
    <w:rsid w:val="00F109DD"/>
    <w:rsid w:val="00F22966"/>
    <w:rsid w:val="00F27684"/>
    <w:rsid w:val="00F303E2"/>
    <w:rsid w:val="00F53DDC"/>
    <w:rsid w:val="00F547E3"/>
    <w:rsid w:val="00F54F67"/>
    <w:rsid w:val="00F556EA"/>
    <w:rsid w:val="00F67468"/>
    <w:rsid w:val="00F707D5"/>
    <w:rsid w:val="00F75556"/>
    <w:rsid w:val="00F81B0A"/>
    <w:rsid w:val="00F83906"/>
    <w:rsid w:val="00F84F34"/>
    <w:rsid w:val="00F8539F"/>
    <w:rsid w:val="00F85A70"/>
    <w:rsid w:val="00F923C7"/>
    <w:rsid w:val="00F93D74"/>
    <w:rsid w:val="00F940E4"/>
    <w:rsid w:val="00F96D4E"/>
    <w:rsid w:val="00FA02E7"/>
    <w:rsid w:val="00FA3528"/>
    <w:rsid w:val="00FA3C0E"/>
    <w:rsid w:val="00FA6468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FE4D9"/>
  <w15:docId w15:val="{1942B0BF-BFAC-4FA5-9FBD-21819DD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Wingdings" w:hAnsi="Wingdings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customStyle="1" w:styleId="texto1">
    <w:name w:val="texto1"/>
    <w:basedOn w:val="Fontepargpadro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semiHidden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Endereodoremetente">
    <w:name w:val="Endereço do remetente"/>
    <w:basedOn w:val="Normal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474B5"/>
  </w:style>
  <w:style w:type="paragraph" w:styleId="PargrafodaLista">
    <w:name w:val="List Paragraph"/>
    <w:basedOn w:val="Normal"/>
    <w:uiPriority w:val="34"/>
    <w:qFormat/>
    <w:rsid w:val="00A10D2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1613E1"/>
    <w:rPr>
      <w:lang w:eastAsia="ar-SA"/>
    </w:rPr>
  </w:style>
  <w:style w:type="character" w:styleId="nfase">
    <w:name w:val="Emphasis"/>
    <w:basedOn w:val="Fontepargpadro"/>
    <w:uiPriority w:val="20"/>
    <w:qFormat/>
    <w:rsid w:val="00D25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458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arkolwp6mj04">
    <w:name w:val="markolwp6mj04"/>
    <w:basedOn w:val="Fontepargpadro"/>
    <w:rsid w:val="00164589"/>
  </w:style>
  <w:style w:type="character" w:customStyle="1" w:styleId="markue825no7u">
    <w:name w:val="markue825no7u"/>
    <w:basedOn w:val="Fontepargpadro"/>
    <w:rsid w:val="0016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7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8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4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6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1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4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02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9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2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909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3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41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ubr.gov.br/informacao-sobre-acordo-do-cau-br-com-a-ordem-dos-arquitectos-de-portug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j.jus.br/poder-judiciario/relacoes-internacionais/convencao-da-apostila-da-haia/paises-signatari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BBF7-12FD-401A-B912-36CE3971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Giovanna Gabriel Damiani</cp:lastModifiedBy>
  <cp:revision>13</cp:revision>
  <cp:lastPrinted>2022-03-28T19:23:00Z</cp:lastPrinted>
  <dcterms:created xsi:type="dcterms:W3CDTF">2018-03-15T17:39:00Z</dcterms:created>
  <dcterms:modified xsi:type="dcterms:W3CDTF">2022-03-28T19:30:00Z</dcterms:modified>
</cp:coreProperties>
</file>