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7f7f7f" w:space="1" w:sz="8" w:val="single"/>
          <w:bottom w:color="7f7f7f" w:space="1" w:sz="8" w:val="single"/>
        </w:pBdr>
        <w:shd w:fill="f2f2f2" w:val="clear"/>
        <w:spacing w:after="120" w:before="12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DELIBERAÇÃO PLENÁRIA Nº 010/2021</w:t>
      </w:r>
    </w:p>
    <w:p w:rsidR="00000000" w:rsidDel="00000000" w:rsidP="00000000" w:rsidRDefault="00000000" w:rsidRPr="00000000" w14:paraId="00000002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03/2021, de 09 de março de 2021, realizada remotamente e</w:t>
      </w:r>
    </w:p>
    <w:p w:rsidR="00000000" w:rsidDel="00000000" w:rsidP="00000000" w:rsidRDefault="00000000" w:rsidRPr="00000000" w14:paraId="00000003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a exposição da Conselheira Paloma Monnerat, coordenadora da CPFI acerca da proposta levada à Comissão sobre a concessão do auxílio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home office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aos funcionários e estagiários do CAU/RJ, que foi aprovada por unanimidade;</w:t>
      </w:r>
    </w:p>
    <w:p w:rsidR="00000000" w:rsidDel="00000000" w:rsidP="00000000" w:rsidRDefault="00000000" w:rsidRPr="00000000" w14:paraId="00000004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os estudos da gerência financeira sobre a possibilidade de concessão do auxílio de R$173,00 (cento e setenta e três reais) a cada funcionário e estagiário mediante a destinação dos recursos do vale-transporte, que não está sendo utilizado, para aquele fim e o parecer da assessoria jurídica pela possibilidade e legalidade da concessão; </w:t>
      </w:r>
    </w:p>
    <w:p w:rsidR="00000000" w:rsidDel="00000000" w:rsidP="00000000" w:rsidRDefault="00000000" w:rsidRPr="00000000" w14:paraId="00000005">
      <w:pPr>
        <w:spacing w:after="120" w:before="120" w:lineRule="auto"/>
        <w:ind w:firstLine="141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DELIBEROU:</w:t>
      </w:r>
    </w:p>
    <w:p w:rsidR="00000000" w:rsidDel="00000000" w:rsidP="00000000" w:rsidRDefault="00000000" w:rsidRPr="00000000" w14:paraId="00000006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Aprovar a concessão do auxílio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home office,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 pagamento de R$173,00 (cento e setenta e três reais) a todos os funcionários e estagiários, a iniciar-se no mês de abril e enquanto durar o trabalho remoto, devido a todos que estiverem no pleno exercício de suas atividades laborais (ou seja, excetuadas as situações de férias e afastamentos). </w:t>
      </w:r>
    </w:p>
    <w:p w:rsidR="00000000" w:rsidDel="00000000" w:rsidP="00000000" w:rsidRDefault="00000000" w:rsidRPr="00000000" w14:paraId="00000007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26 votos favoráveis, zero votos contrários e zero votos de abstenção. </w:t>
      </w:r>
    </w:p>
    <w:p w:rsidR="00000000" w:rsidDel="00000000" w:rsidP="00000000" w:rsidRDefault="00000000" w:rsidRPr="00000000" w14:paraId="00000008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Janeiro, 09 de março de 2021.</w:t>
      </w:r>
    </w:p>
    <w:p w:rsidR="00000000" w:rsidDel="00000000" w:rsidP="00000000" w:rsidRDefault="00000000" w:rsidRPr="00000000" w14:paraId="00000009">
      <w:pPr>
        <w:spacing w:after="120" w:before="120" w:lineRule="auto"/>
        <w:ind w:firstLine="1701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Pablo Cesar Benetti</w:t>
      </w:r>
    </w:p>
    <w:p w:rsidR="00000000" w:rsidDel="00000000" w:rsidP="00000000" w:rsidRDefault="00000000" w:rsidRPr="00000000" w14:paraId="0000000E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Arquiteto e Urbanista</w:t>
      </w:r>
    </w:p>
    <w:p w:rsidR="00000000" w:rsidDel="00000000" w:rsidP="00000000" w:rsidRDefault="00000000" w:rsidRPr="00000000" w14:paraId="0000000F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Presidente- CAU/RJ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MBO-PRES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 w:orient="portrait"/>
      <w:pgMar w:bottom="851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934075" cy="971550"/>
          <wp:effectExtent b="0" l="0" r="0" t="0"/>
          <wp:docPr descr="logo_boa" id="2" name="image1.png"/>
          <a:graphic>
            <a:graphicData uri="http://schemas.openxmlformats.org/drawingml/2006/picture">
              <pic:pic>
                <pic:nvPicPr>
                  <pic:cNvPr descr="logo_bo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0C5F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semiHidden w:val="1"/>
    <w:rsid w:val="00D10C5F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semiHidden w:val="1"/>
    <w:rsid w:val="00D10C5F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 w:val="1"/>
    <w:rsid w:val="00D10C5F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semiHidden w:val="1"/>
    <w:rsid w:val="00D10C5F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A2B3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A2B36"/>
    <w:rPr>
      <w:rFonts w:ascii="Segoe UI" w:cs="Segoe UI" w:eastAsia="Times New Roman" w:hAnsi="Segoe UI"/>
      <w:sz w:val="18"/>
      <w:szCs w:val="18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ZQYT0I2agBd/bVFVc2EMLMhOLA==">AMUW2mWKyF8uLWAVEwLz0pstkffNoVGlB8nX6P+GS0Dwu94k7ZvGlNkti/M0zNeBVgiu2e7hwV6484vZ6sSHgoV+3EAgrgRWI+1HHzVjJMlJIS0dY3HILI34Clc/3ANTCXTi1o+tvxPn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75EDEED-7E90-4444-8EEF-05BACEADE8E5}"/>
</file>

<file path=customXML/itemProps3.xml><?xml version="1.0" encoding="utf-8"?>
<ds:datastoreItem xmlns:ds="http://schemas.openxmlformats.org/officeDocument/2006/customXml" ds:itemID="{CA0C9473-A28C-4959-B3C1-F31EE0A9E657}"/>
</file>

<file path=customXML/itemProps4.xml><?xml version="1.0" encoding="utf-8"?>
<ds:datastoreItem xmlns:ds="http://schemas.openxmlformats.org/officeDocument/2006/customXml" ds:itemID="{18104790-DF96-4272-BF4A-EDF524DB780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2021-03-15T19:11:00Z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