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2.5pt;height:21.85pt;mso-position-horizontal-relative:char;mso-position-vertical-relative:line" coordorigin="0,0" coordsize="9650,437">
            <v:rect style="position:absolute;left:2;top:2;width:9646;height:432" filled="true" fillcolor="#edebe0" stroked="false">
              <v:fill type="solid"/>
            </v:rect>
            <v:shape style="position:absolute;left:0;top:0;width:9648;height:58" coordorigin="0,0" coordsize="9648,58" path="m9648,0l2,0,0,0,0,2,0,58,2,58,2,2,9648,2,9648,0xe" filled="true" fillcolor="#000000" stroked="false">
              <v:path arrowok="t"/>
              <v:fill type="solid"/>
            </v:shape>
            <v:rect style="position:absolute;left:2;top:2;width:9646;height:56" filled="true" fillcolor="#edebe0" stroked="false">
              <v:fill type="solid"/>
            </v:rect>
            <v:shape style="position:absolute;left:9647;top:0;width:3;height:58" coordorigin="9648,0" coordsize="3,58" path="m9650,0l9648,0,9648,2,9648,58,9650,58,9650,2,9650,0xe" filled="true" fillcolor="#000000" stroked="false">
              <v:path arrowok="t"/>
              <v:fill type="solid"/>
            </v:shape>
            <v:rect style="position:absolute;left:2;top:379;width:9648;height:56" filled="true" fillcolor="#edebe0" stroked="false">
              <v:fill type="solid"/>
            </v:rect>
            <v:shape style="position:absolute;left:0;top:57;width:9650;height:380" coordorigin="0,58" coordsize="9650,380" path="m9650,58l9648,58,9648,434,2,434,2,58,0,58,0,434,0,437,2,437,9648,437,9650,437,9650,434,9650,58xe" filled="true" fillcolor="#000000" stroked="false">
              <v:path arrowok="t"/>
              <v:fill type="solid"/>
            </v:shape>
            <v:shape style="position:absolute;left:2;top:57;width:9646;height:322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1844" w:right="1845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COMISSÃO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ENSINO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FORMAÇÃO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CEF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Title"/>
        <w:rPr>
          <w:u w:val="none"/>
        </w:rPr>
      </w:pPr>
      <w:r>
        <w:rPr>
          <w:spacing w:val="-1"/>
          <w:u w:val="thick"/>
        </w:rPr>
        <w:t>REUNIÃO</w:t>
      </w:r>
      <w:r>
        <w:rPr>
          <w:spacing w:val="-2"/>
          <w:u w:val="thick"/>
        </w:rPr>
        <w:t> </w:t>
      </w:r>
      <w:r>
        <w:rPr>
          <w:u w:val="thick"/>
        </w:rPr>
        <w:t>ORDINÁRIA</w:t>
      </w:r>
      <w:r>
        <w:rPr>
          <w:spacing w:val="-18"/>
          <w:u w:val="thick"/>
        </w:rPr>
        <w:t> </w:t>
      </w:r>
      <w:r>
        <w:rPr>
          <w:u w:val="thick"/>
        </w:rPr>
        <w:t>Nº</w:t>
      </w:r>
      <w:r>
        <w:rPr>
          <w:spacing w:val="-1"/>
          <w:u w:val="thick"/>
        </w:rPr>
        <w:t> </w:t>
      </w:r>
      <w:r>
        <w:rPr>
          <w:u w:val="thick"/>
        </w:rPr>
        <w:t>002/2014</w:t>
      </w:r>
    </w:p>
    <w:p>
      <w:pPr>
        <w:pStyle w:val="BodyText"/>
        <w:spacing w:before="1"/>
        <w:rPr>
          <w:rFonts w:ascii="Times New Roman"/>
          <w:b/>
          <w:sz w:val="26"/>
        </w:rPr>
      </w:pPr>
    </w:p>
    <w:p>
      <w:pPr>
        <w:pStyle w:val="Heading2"/>
      </w:pPr>
      <w:r>
        <w:rPr>
          <w:rFonts w:ascii="Arial MT" w:hAnsi="Arial MT"/>
          <w:b w:val="0"/>
        </w:rPr>
        <w:t>Data:</w:t>
      </w:r>
      <w:r>
        <w:rPr>
          <w:rFonts w:ascii="Arial MT" w:hAnsi="Arial MT"/>
          <w:b w:val="0"/>
          <w:spacing w:val="-4"/>
        </w:rPr>
        <w:t> </w:t>
      </w:r>
      <w:r>
        <w:rPr/>
        <w:t>Terça</w:t>
      </w:r>
      <w:r>
        <w:rPr>
          <w:spacing w:val="-2"/>
        </w:rPr>
        <w:t> </w:t>
      </w:r>
      <w:r>
        <w:rPr/>
        <w:t>feira,</w:t>
      </w:r>
      <w:r>
        <w:rPr>
          <w:spacing w:val="-3"/>
        </w:rPr>
        <w:t> </w:t>
      </w:r>
      <w:r>
        <w:rPr/>
        <w:t>25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2014.</w:t>
      </w:r>
    </w:p>
    <w:p>
      <w:pPr>
        <w:spacing w:before="122"/>
        <w:ind w:left="162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Local:</w:t>
      </w:r>
      <w:r>
        <w:rPr>
          <w:spacing w:val="-2"/>
          <w:sz w:val="22"/>
        </w:rPr>
        <w:t> </w:t>
      </w:r>
      <w:r>
        <w:rPr>
          <w:rFonts w:ascii="Arial"/>
          <w:b/>
          <w:sz w:val="22"/>
        </w:rPr>
        <w:t>CAU/RJ</w:t>
      </w:r>
    </w:p>
    <w:p>
      <w:pPr>
        <w:pStyle w:val="Heading2"/>
        <w:spacing w:before="119"/>
      </w:pPr>
      <w:r>
        <w:rPr>
          <w:rFonts w:ascii="Arial MT" w:hAnsi="Arial MT"/>
          <w:b w:val="0"/>
        </w:rPr>
        <w:t>Endereço:</w:t>
      </w:r>
      <w:r>
        <w:rPr>
          <w:rFonts w:ascii="Arial MT" w:hAnsi="Arial MT"/>
          <w:b w:val="0"/>
          <w:spacing w:val="-4"/>
        </w:rPr>
        <w:t> </w:t>
      </w:r>
      <w:r>
        <w:rPr/>
        <w:t>Rua</w:t>
      </w:r>
      <w:r>
        <w:rPr>
          <w:spacing w:val="-2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Veiga,</w:t>
      </w:r>
      <w:r>
        <w:rPr>
          <w:spacing w:val="-3"/>
        </w:rPr>
        <w:t> </w:t>
      </w:r>
      <w:r>
        <w:rPr/>
        <w:t>55/21º</w:t>
      </w:r>
      <w:r>
        <w:rPr>
          <w:spacing w:val="-1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Janeiro.</w:t>
      </w:r>
    </w:p>
    <w:p>
      <w:pPr>
        <w:spacing w:before="121"/>
        <w:ind w:left="162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Tel.:</w:t>
      </w:r>
      <w:r>
        <w:rPr>
          <w:spacing w:val="-10"/>
          <w:sz w:val="22"/>
        </w:rPr>
        <w:t> </w:t>
      </w:r>
      <w:r>
        <w:rPr>
          <w:rFonts w:ascii="Arial"/>
          <w:b/>
          <w:sz w:val="22"/>
        </w:rPr>
        <w:t>(21)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3916-3901</w:t>
      </w:r>
    </w:p>
    <w:p>
      <w:pPr>
        <w:spacing w:before="119"/>
        <w:ind w:left="162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16:00hrs</w:t>
      </w:r>
    </w:p>
    <w:p>
      <w:pPr>
        <w:spacing w:before="119"/>
        <w:ind w:left="162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Término: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17:45hs</w:t>
      </w:r>
    </w:p>
    <w:p>
      <w:pPr>
        <w:pStyle w:val="BodyText"/>
        <w:spacing w:before="9"/>
        <w:rPr>
          <w:rFonts w:ascii="Arial"/>
          <w:b/>
          <w:sz w:val="27"/>
        </w:rPr>
      </w:pPr>
      <w:r>
        <w:rPr/>
        <w:pict>
          <v:rect style="position:absolute;margin-left:83.664001pt;margin-top:17.965410pt;width:428.14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82.349998pt;margin-top:27.735411pt;width:489pt;height:19.5pt;mso-position-horizontal-relative:page;mso-position-vertical-relative:paragraph;z-index:-15727616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61"/>
                    <w:ind w:left="407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362" w:lineRule="auto" w:before="93"/>
        <w:ind w:left="162" w:right="1025" w:firstLine="707"/>
      </w:pPr>
      <w:r>
        <w:rPr/>
        <w:t>Após</w:t>
      </w:r>
      <w:r>
        <w:rPr>
          <w:spacing w:val="25"/>
        </w:rPr>
        <w:t> </w:t>
      </w:r>
      <w:r>
        <w:rPr/>
        <w:t>verificação</w:t>
      </w:r>
      <w:r>
        <w:rPr>
          <w:spacing w:val="26"/>
        </w:rPr>
        <w:t> </w:t>
      </w:r>
      <w:r>
        <w:rPr/>
        <w:t>do</w:t>
      </w:r>
      <w:r>
        <w:rPr>
          <w:spacing w:val="23"/>
        </w:rPr>
        <w:t> </w:t>
      </w:r>
      <w:r>
        <w:rPr/>
        <w:t>quórum</w:t>
      </w:r>
      <w:r>
        <w:rPr>
          <w:spacing w:val="24"/>
        </w:rPr>
        <w:t> </w:t>
      </w:r>
      <w:r>
        <w:rPr/>
        <w:t>regimental,</w:t>
      </w:r>
      <w:r>
        <w:rPr>
          <w:spacing w:val="27"/>
        </w:rPr>
        <w:t> </w:t>
      </w:r>
      <w:r>
        <w:rPr/>
        <w:t>deu-se</w:t>
      </w:r>
      <w:r>
        <w:rPr>
          <w:spacing w:val="25"/>
        </w:rPr>
        <w:t> </w:t>
      </w:r>
      <w:r>
        <w:rPr/>
        <w:t>início</w:t>
      </w:r>
      <w:r>
        <w:rPr>
          <w:spacing w:val="26"/>
        </w:rPr>
        <w:t> </w:t>
      </w:r>
      <w:r>
        <w:rPr/>
        <w:t>à</w:t>
      </w:r>
      <w:r>
        <w:rPr>
          <w:spacing w:val="26"/>
        </w:rPr>
        <w:t> </w:t>
      </w:r>
      <w:r>
        <w:rPr/>
        <w:t>Reunião</w:t>
      </w:r>
      <w:r>
        <w:rPr>
          <w:spacing w:val="25"/>
        </w:rPr>
        <w:t> </w:t>
      </w:r>
      <w:r>
        <w:rPr/>
        <w:t>Ordinária</w:t>
      </w:r>
      <w:r>
        <w:rPr>
          <w:spacing w:val="28"/>
        </w:rPr>
        <w:t> </w:t>
      </w:r>
      <w:r>
        <w:rPr/>
        <w:t>da</w:t>
      </w:r>
      <w:r>
        <w:rPr>
          <w:spacing w:val="-58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Exercício</w:t>
      </w:r>
      <w:r>
        <w:rPr>
          <w:spacing w:val="3"/>
        </w:rPr>
        <w:t> </w:t>
      </w:r>
      <w:r>
        <w:rPr/>
        <w:t>Profissional.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881" w:right="1337"/>
        <w:jc w:val="both"/>
      </w:pPr>
      <w:r>
        <w:rPr>
          <w:u w:val="single"/>
        </w:rPr>
        <w:t>Presenças CEF: </w:t>
      </w:r>
      <w:r>
        <w:rPr/>
        <w:t>Adir Gama Bem Kauss, Andrea Queiroz da Silva Fonseca</w:t>
      </w:r>
      <w:r>
        <w:rPr>
          <w:spacing w:val="1"/>
        </w:rPr>
        <w:t> </w:t>
      </w:r>
      <w:r>
        <w:rPr/>
        <w:t>Rego,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Nunes</w:t>
      </w:r>
      <w:r>
        <w:rPr>
          <w:spacing w:val="1"/>
        </w:rPr>
        <w:t> </w:t>
      </w:r>
      <w:r>
        <w:rPr/>
        <w:t>Ferreira,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Fernando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Janot,</w:t>
      </w:r>
      <w:r>
        <w:rPr>
          <w:spacing w:val="1"/>
        </w:rPr>
        <w:t> </w:t>
      </w:r>
      <w:r>
        <w:rPr/>
        <w:t>Maurício</w:t>
      </w:r>
      <w:r>
        <w:rPr>
          <w:spacing w:val="1"/>
        </w:rPr>
        <w:t> </w:t>
      </w:r>
      <w:r>
        <w:rPr/>
        <w:t>Monteiro Campbell, Vicente de Paula Alvarenga Rodrigues, Wanda Vilhena</w:t>
      </w:r>
      <w:r>
        <w:rPr>
          <w:spacing w:val="1"/>
        </w:rPr>
        <w:t> </w:t>
      </w:r>
      <w:r>
        <w:rPr/>
        <w:t>Freire.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881"/>
        <w:jc w:val="both"/>
      </w:pPr>
      <w:r>
        <w:rPr>
          <w:u w:val="single"/>
        </w:rPr>
        <w:t>Convidados</w:t>
      </w:r>
      <w:r>
        <w:rPr/>
        <w:t>: Vice</w:t>
      </w:r>
      <w:r>
        <w:rPr>
          <w:spacing w:val="-2"/>
        </w:rPr>
        <w:t> </w:t>
      </w:r>
      <w:r>
        <w:rPr/>
        <w:t>Presidente Celso</w:t>
      </w:r>
      <w:r>
        <w:rPr>
          <w:spacing w:val="-2"/>
        </w:rPr>
        <w:t> </w:t>
      </w:r>
      <w:r>
        <w:rPr/>
        <w:t>Evaristo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group style="position:absolute;margin-left:84.984001pt;margin-top:14.990889pt;width:482.5pt;height:18.4pt;mso-position-horizontal-relative:page;mso-position-vertical-relative:paragraph;z-index:-15727104;mso-wrap-distance-left:0;mso-wrap-distance-right:0" coordorigin="1700,300" coordsize="9650,368">
            <v:rect style="position:absolute;left:1702;top:302;width:9646;height:366" filled="true" fillcolor="#e6e6e6" stroked="false">
              <v:fill type="solid"/>
            </v:rect>
            <v:shape style="position:absolute;left:1699;top:299;width:9648;height:58" coordorigin="1700,300" coordsize="9648,58" path="m11347,300l1702,300,1700,300,1700,302,1700,357,1702,357,1702,302,11347,302,11347,300xe" filled="true" fillcolor="#000000" stroked="false">
              <v:path arrowok="t"/>
              <v:fill type="solid"/>
            </v:shape>
            <v:rect style="position:absolute;left:1702;top:302;width:9646;height:56" filled="true" fillcolor="#e6e6e6" stroked="false">
              <v:fill type="solid"/>
            </v:rect>
            <v:shape style="position:absolute;left:11347;top:299;width:3;height:58" coordorigin="11347,300" coordsize="3,58" path="m11350,300l11347,300,11347,302,11347,357,11350,357,11350,302,11350,300xe" filled="true" fillcolor="#000000" stroked="false">
              <v:path arrowok="t"/>
              <v:fill type="solid"/>
            </v:shape>
            <v:rect style="position:absolute;left:1702;top:610;width:9648;height:56" filled="true" fillcolor="#e6e6e6" stroked="false">
              <v:fill type="solid"/>
            </v:rect>
            <v:shape style="position:absolute;left:1699;top:357;width:9650;height:311" coordorigin="1700,358" coordsize="9650,311" path="m11350,358l11347,358,11347,665,1702,665,1702,358,1700,358,1700,665,1700,668,1702,668,11347,668,11350,668,11350,665,11350,358xe" filled="true" fillcolor="#000000" stroked="false">
              <v:path arrowok="t"/>
              <v:fill type="solid"/>
            </v:shape>
            <v:shape style="position:absolute;left:1702;top:357;width:9646;height:253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415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spacing w:val="4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Aprovação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Ata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Reunião</w:t>
                    </w:r>
                    <w:r>
                      <w:rPr>
                        <w:rFonts w:ascii="Arial" w:hAns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Ordinária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anterior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8"/>
        <w:ind w:left="870"/>
      </w:pPr>
      <w:r>
        <w:rPr/>
        <w:t>A</w:t>
      </w:r>
      <w:r>
        <w:rPr>
          <w:spacing w:val="-1"/>
        </w:rPr>
        <w:t> </w:t>
      </w:r>
      <w:r>
        <w:rPr/>
        <w:t>Ata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foi</w:t>
      </w:r>
      <w:r>
        <w:rPr>
          <w:spacing w:val="-2"/>
        </w:rPr>
        <w:t> </w:t>
      </w:r>
      <w:r>
        <w:rPr/>
        <w:t>apreciada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aprovada.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83.849998pt;margin-top:19.132051pt;width:485.25pt;height:19.5pt;mso-position-horizontal-relative:page;mso-position-vertical-relative:paragraph;z-index:-15726592;mso-wrap-distance-left:0;mso-wrap-distance-right:0" type="#_x0000_t202" filled="true" fillcolor="#d7d7d7" stroked="true" strokeweight=".75pt" strokecolor="#000000">
            <v:textbox inset="0,0,0,0">
              <w:txbxContent>
                <w:p>
                  <w:pPr>
                    <w:spacing w:before="95"/>
                    <w:ind w:left="377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3.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Assuntos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Discutidos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/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Deliberações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Heading2"/>
        <w:numPr>
          <w:ilvl w:val="1"/>
          <w:numId w:val="1"/>
        </w:numPr>
        <w:tabs>
          <w:tab w:pos="1252" w:val="left" w:leader="none"/>
        </w:tabs>
        <w:spacing w:line="240" w:lineRule="auto" w:before="94" w:after="0"/>
        <w:ind w:left="1251" w:right="0" w:hanging="371"/>
        <w:jc w:val="left"/>
      </w:pP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Ação</w:t>
      </w:r>
      <w:r>
        <w:rPr>
          <w:spacing w:val="-1"/>
        </w:rPr>
        <w:t> </w:t>
      </w:r>
      <w:r>
        <w:rPr/>
        <w:t>2014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62" w:right="1025" w:firstLine="707"/>
      </w:pPr>
      <w:r>
        <w:rPr/>
        <w:t>O</w:t>
      </w:r>
      <w:r>
        <w:rPr>
          <w:spacing w:val="18"/>
        </w:rPr>
        <w:t> </w:t>
      </w:r>
      <w:r>
        <w:rPr/>
        <w:t>Coordenador,</w:t>
      </w:r>
      <w:r>
        <w:rPr>
          <w:spacing w:val="18"/>
        </w:rPr>
        <w:t> </w:t>
      </w:r>
      <w:r>
        <w:rPr/>
        <w:t>Carlos</w:t>
      </w:r>
      <w:r>
        <w:rPr>
          <w:spacing w:val="16"/>
        </w:rPr>
        <w:t> </w:t>
      </w:r>
      <w:r>
        <w:rPr/>
        <w:t>Eduardo</w:t>
      </w:r>
      <w:r>
        <w:rPr>
          <w:spacing w:val="20"/>
        </w:rPr>
        <w:t> </w:t>
      </w:r>
      <w:r>
        <w:rPr/>
        <w:t>Nunes</w:t>
      </w:r>
      <w:r>
        <w:rPr>
          <w:spacing w:val="16"/>
        </w:rPr>
        <w:t> </w:t>
      </w:r>
      <w:r>
        <w:rPr/>
        <w:t>Ferreira,</w:t>
      </w:r>
      <w:r>
        <w:rPr>
          <w:spacing w:val="18"/>
        </w:rPr>
        <w:t> </w:t>
      </w:r>
      <w:r>
        <w:rPr/>
        <w:t>relatou</w:t>
      </w:r>
      <w:r>
        <w:rPr>
          <w:spacing w:val="15"/>
        </w:rPr>
        <w:t> </w:t>
      </w:r>
      <w:r>
        <w:rPr/>
        <w:t>para</w:t>
      </w:r>
      <w:r>
        <w:rPr>
          <w:spacing w:val="17"/>
        </w:rPr>
        <w:t> </w:t>
      </w:r>
      <w:r>
        <w:rPr/>
        <w:t>os</w:t>
      </w:r>
      <w:r>
        <w:rPr>
          <w:spacing w:val="16"/>
        </w:rPr>
        <w:t> </w:t>
      </w:r>
      <w:r>
        <w:rPr/>
        <w:t>presentes</w:t>
      </w:r>
      <w:r>
        <w:rPr>
          <w:spacing w:val="17"/>
        </w:rPr>
        <w:t> </w:t>
      </w:r>
      <w:r>
        <w:rPr/>
        <w:t>as</w:t>
      </w:r>
      <w:r>
        <w:rPr>
          <w:spacing w:val="-59"/>
        </w:rPr>
        <w:t> </w:t>
      </w:r>
      <w:r>
        <w:rPr/>
        <w:t>alterações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deverão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feitas</w:t>
      </w:r>
      <w:r>
        <w:rPr>
          <w:spacing w:val="-2"/>
        </w:rPr>
        <w:t> </w:t>
      </w:r>
      <w:r>
        <w:rPr/>
        <w:t>no Plano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Ação 2014.</w:t>
      </w:r>
    </w:p>
    <w:p>
      <w:pPr>
        <w:spacing w:after="0" w:line="360" w:lineRule="auto"/>
        <w:sectPr>
          <w:headerReference w:type="default" r:id="rId5"/>
          <w:type w:val="continuous"/>
          <w:pgSz w:w="11910" w:h="16840"/>
          <w:pgMar w:header="1130" w:top="2860" w:bottom="280" w:left="1540" w:right="360"/>
          <w:pgNumType w:start="1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numPr>
          <w:ilvl w:val="1"/>
          <w:numId w:val="1"/>
        </w:numPr>
        <w:tabs>
          <w:tab w:pos="1252" w:val="left" w:leader="none"/>
        </w:tabs>
        <w:spacing w:line="240" w:lineRule="auto" w:before="94" w:after="0"/>
        <w:ind w:left="1251" w:right="0" w:hanging="371"/>
        <w:jc w:val="left"/>
      </w:pPr>
      <w:r>
        <w:rPr/>
        <w:t>Definição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Calendário das</w:t>
      </w:r>
      <w:r>
        <w:rPr>
          <w:spacing w:val="-1"/>
        </w:rPr>
        <w:t> </w:t>
      </w:r>
      <w:r>
        <w:rPr/>
        <w:t>Reuniões</w: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spacing w:line="362" w:lineRule="auto"/>
        <w:ind w:left="162" w:right="1025" w:firstLine="707"/>
      </w:pPr>
      <w:r>
        <w:rPr/>
        <w:t>Fica</w:t>
      </w:r>
      <w:r>
        <w:rPr>
          <w:spacing w:val="38"/>
        </w:rPr>
        <w:t> </w:t>
      </w:r>
      <w:r>
        <w:rPr/>
        <w:t>decidido</w:t>
      </w:r>
      <w:r>
        <w:rPr>
          <w:spacing w:val="37"/>
        </w:rPr>
        <w:t> </w:t>
      </w:r>
      <w:r>
        <w:rPr/>
        <w:t>pelos</w:t>
      </w:r>
      <w:r>
        <w:rPr>
          <w:spacing w:val="39"/>
        </w:rPr>
        <w:t> </w:t>
      </w:r>
      <w:r>
        <w:rPr/>
        <w:t>membros</w:t>
      </w:r>
      <w:r>
        <w:rPr>
          <w:spacing w:val="36"/>
        </w:rPr>
        <w:t> </w:t>
      </w:r>
      <w:r>
        <w:rPr/>
        <w:t>presentes</w:t>
      </w:r>
      <w:r>
        <w:rPr>
          <w:spacing w:val="33"/>
        </w:rPr>
        <w:t> </w:t>
      </w:r>
      <w:r>
        <w:rPr/>
        <w:t>que</w:t>
      </w:r>
      <w:r>
        <w:rPr>
          <w:spacing w:val="38"/>
        </w:rPr>
        <w:t> </w:t>
      </w:r>
      <w:r>
        <w:rPr/>
        <w:t>as</w:t>
      </w:r>
      <w:r>
        <w:rPr>
          <w:spacing w:val="38"/>
        </w:rPr>
        <w:t> </w:t>
      </w:r>
      <w:r>
        <w:rPr/>
        <w:t>Reuniões</w:t>
      </w:r>
      <w:r>
        <w:rPr>
          <w:spacing w:val="39"/>
        </w:rPr>
        <w:t> </w:t>
      </w:r>
      <w:r>
        <w:rPr/>
        <w:t>da</w:t>
      </w:r>
      <w:r>
        <w:rPr>
          <w:spacing w:val="37"/>
        </w:rPr>
        <w:t> </w:t>
      </w:r>
      <w:r>
        <w:rPr/>
        <w:t>CEF</w:t>
      </w:r>
      <w:r>
        <w:rPr>
          <w:spacing w:val="35"/>
        </w:rPr>
        <w:t> </w:t>
      </w:r>
      <w:r>
        <w:rPr/>
        <w:t>ocorrerão</w:t>
      </w:r>
      <w:r>
        <w:rPr>
          <w:spacing w:val="-58"/>
        </w:rPr>
        <w:t> </w:t>
      </w:r>
      <w:r>
        <w:rPr/>
        <w:t>nas ultimas</w:t>
      </w:r>
      <w:r>
        <w:rPr>
          <w:spacing w:val="-2"/>
        </w:rPr>
        <w:t> </w:t>
      </w:r>
      <w:r>
        <w:rPr/>
        <w:t>3°</w:t>
      </w:r>
      <w:r>
        <w:rPr>
          <w:spacing w:val="-4"/>
        </w:rPr>
        <w:t> </w:t>
      </w:r>
      <w:r>
        <w:rPr/>
        <w:t>feiras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cada mês,</w:t>
      </w:r>
      <w:r>
        <w:rPr>
          <w:spacing w:val="-1"/>
        </w:rPr>
        <w:t> </w:t>
      </w:r>
      <w:r>
        <w:rPr/>
        <w:t>às</w:t>
      </w:r>
      <w:r>
        <w:rPr>
          <w:spacing w:val="-1"/>
        </w:rPr>
        <w:t> </w:t>
      </w:r>
      <w:r>
        <w:rPr/>
        <w:t>15:00 horas</w:t>
      </w:r>
      <w:r>
        <w:rPr>
          <w:spacing w:val="1"/>
        </w:rPr>
        <w:t> </w:t>
      </w:r>
      <w:r>
        <w:rPr/>
        <w:t>na sede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3.849998pt;margin-top:11.36542pt;width:485.25pt;height:19.5pt;mso-position-horizontal-relative:page;mso-position-vertical-relative:paragraph;z-index:-15726080;mso-wrap-distance-left:0;mso-wrap-distance-right:0" type="#_x0000_t202" filled="true" fillcolor="#d7d7d7" stroked="true" strokeweight=".75pt" strokecolor="#000000">
            <v:textbox inset="0,0,0,0">
              <w:txbxContent>
                <w:p>
                  <w:pPr>
                    <w:spacing w:before="60"/>
                    <w:ind w:left="377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Assuntos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Gerais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360" w:lineRule="auto" w:before="94"/>
        <w:ind w:left="162" w:right="1337" w:firstLine="707"/>
        <w:jc w:val="both"/>
      </w:pPr>
      <w:r>
        <w:rPr/>
        <w:t>O Coordenador da Comissão de Ensino e Formação informou que na falta dos</w:t>
      </w:r>
      <w:r>
        <w:rPr>
          <w:spacing w:val="1"/>
        </w:rPr>
        <w:t> </w:t>
      </w:r>
      <w:r>
        <w:rPr/>
        <w:t>Conselheiros</w:t>
      </w:r>
      <w:r>
        <w:rPr>
          <w:spacing w:val="42"/>
        </w:rPr>
        <w:t> </w:t>
      </w:r>
      <w:r>
        <w:rPr/>
        <w:t>atuantes</w:t>
      </w:r>
      <w:r>
        <w:rPr>
          <w:spacing w:val="40"/>
        </w:rPr>
        <w:t> </w:t>
      </w:r>
      <w:r>
        <w:rPr/>
        <w:t>nesta</w:t>
      </w:r>
      <w:r>
        <w:rPr>
          <w:spacing w:val="42"/>
        </w:rPr>
        <w:t> </w:t>
      </w:r>
      <w:r>
        <w:rPr/>
        <w:t>comissão,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auto</w:t>
      </w:r>
      <w:r>
        <w:rPr>
          <w:spacing w:val="43"/>
        </w:rPr>
        <w:t> </w:t>
      </w:r>
      <w:r>
        <w:rPr/>
        <w:t>indicou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representar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mesma</w:t>
      </w:r>
      <w:r>
        <w:rPr>
          <w:spacing w:val="43"/>
        </w:rPr>
        <w:t> </w:t>
      </w:r>
      <w:r>
        <w:rPr/>
        <w:t>no</w:t>
      </w:r>
      <w:r>
        <w:rPr>
          <w:spacing w:val="-59"/>
        </w:rPr>
        <w:t> </w:t>
      </w:r>
      <w:r>
        <w:rPr>
          <w:color w:val="212121"/>
        </w:rPr>
        <w:t>XX Congresso Brasileiro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Arquitetos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Conferência</w:t>
      </w:r>
      <w:r>
        <w:rPr>
          <w:color w:val="212121"/>
          <w:spacing w:val="1"/>
        </w:rPr>
        <w:t> </w:t>
      </w:r>
      <w:r>
        <w:rPr>
          <w:color w:val="212121"/>
        </w:rPr>
        <w:t>Nacional</w:t>
      </w:r>
      <w:r>
        <w:rPr>
          <w:color w:val="212121"/>
          <w:spacing w:val="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Arquitetura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Urbanismo</w:t>
      </w:r>
      <w:r>
        <w:rPr>
          <w:color w:val="212121"/>
          <w:spacing w:val="-2"/>
        </w:rPr>
        <w:t> </w:t>
      </w:r>
      <w:r>
        <w:rPr>
          <w:color w:val="212121"/>
        </w:rPr>
        <w:t>em</w:t>
      </w:r>
      <w:r>
        <w:rPr>
          <w:color w:val="212121"/>
          <w:spacing w:val="-1"/>
        </w:rPr>
        <w:t> </w:t>
      </w:r>
      <w:r>
        <w:rPr>
          <w:color w:val="212121"/>
        </w:rPr>
        <w:t>Fortaleza</w:t>
      </w:r>
      <w:r>
        <w:rPr>
          <w:color w:val="212121"/>
          <w:spacing w:val="-2"/>
        </w:rPr>
        <w:t> </w:t>
      </w:r>
      <w:r>
        <w:rPr>
          <w:color w:val="212121"/>
        </w:rPr>
        <w:t>entre</w:t>
      </w:r>
      <w:r>
        <w:rPr>
          <w:color w:val="212121"/>
          <w:spacing w:val="-2"/>
        </w:rPr>
        <w:t> </w:t>
      </w:r>
      <w:r>
        <w:rPr>
          <w:color w:val="212121"/>
        </w:rPr>
        <w:t>os</w:t>
      </w:r>
      <w:r>
        <w:rPr>
          <w:color w:val="212121"/>
          <w:spacing w:val="-4"/>
        </w:rPr>
        <w:t> </w:t>
      </w:r>
      <w:r>
        <w:rPr>
          <w:color w:val="212121"/>
        </w:rPr>
        <w:t>dias</w:t>
      </w:r>
      <w:r>
        <w:rPr>
          <w:color w:val="212121"/>
          <w:spacing w:val="-2"/>
        </w:rPr>
        <w:t> </w:t>
      </w:r>
      <w:r>
        <w:rPr>
          <w:color w:val="212121"/>
        </w:rPr>
        <w:t>22</w:t>
      </w:r>
      <w:r>
        <w:rPr>
          <w:color w:val="212121"/>
          <w:spacing w:val="-4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25.04.2014.</w:t>
      </w:r>
      <w:r>
        <w:rPr>
          <w:color w:val="212121"/>
          <w:spacing w:val="-7"/>
        </w:rPr>
        <w:t> </w:t>
      </w:r>
      <w:r>
        <w:rPr>
          <w:color w:val="212121"/>
        </w:rPr>
        <w:t>Todos</w:t>
      </w:r>
      <w:r>
        <w:rPr>
          <w:color w:val="212121"/>
          <w:spacing w:val="-4"/>
        </w:rPr>
        <w:t> </w:t>
      </w:r>
      <w:r>
        <w:rPr>
          <w:color w:val="212121"/>
        </w:rPr>
        <w:t>foram</w:t>
      </w:r>
      <w:r>
        <w:rPr>
          <w:color w:val="212121"/>
          <w:spacing w:val="-1"/>
        </w:rPr>
        <w:t> </w:t>
      </w:r>
      <w:r>
        <w:rPr>
          <w:color w:val="212121"/>
        </w:rPr>
        <w:t>à</w:t>
      </w:r>
      <w:r>
        <w:rPr>
          <w:color w:val="212121"/>
          <w:spacing w:val="-6"/>
        </w:rPr>
        <w:t> </w:t>
      </w:r>
      <w:r>
        <w:rPr>
          <w:color w:val="212121"/>
        </w:rPr>
        <w:t>favor.</w:t>
      </w:r>
    </w:p>
    <w:p>
      <w:pPr>
        <w:pStyle w:val="BodyText"/>
        <w:spacing w:line="360" w:lineRule="auto" w:before="200"/>
        <w:ind w:left="162" w:right="1335" w:firstLine="707"/>
        <w:jc w:val="both"/>
      </w:pPr>
      <w:r>
        <w:rPr/>
        <w:t>Por motivos pessoais, o Coordenador da CEF não poderá participar da próxima</w:t>
      </w:r>
      <w:r>
        <w:rPr>
          <w:spacing w:val="-59"/>
        </w:rPr>
        <w:t> </w:t>
      </w:r>
      <w:r>
        <w:rPr/>
        <w:t>reunião 003/2014 prevista para ocorrer dia 29.04.2014 e solicita que a mesma seja</w:t>
      </w:r>
      <w:r>
        <w:rPr>
          <w:spacing w:val="1"/>
        </w:rPr>
        <w:t> </w:t>
      </w:r>
      <w:r>
        <w:rPr/>
        <w:t>adiada para o dia 06.05.2014, mantendo o mesmo horário. Destaca-se que a reunião</w:t>
      </w:r>
      <w:r>
        <w:rPr>
          <w:spacing w:val="1"/>
        </w:rPr>
        <w:t> </w:t>
      </w:r>
      <w:r>
        <w:rPr/>
        <w:t>004/2014</w:t>
      </w:r>
      <w:r>
        <w:rPr>
          <w:spacing w:val="-1"/>
        </w:rPr>
        <w:t> </w:t>
      </w:r>
      <w:r>
        <w:rPr/>
        <w:t>não</w:t>
      </w:r>
      <w:r>
        <w:rPr>
          <w:spacing w:val="-3"/>
        </w:rPr>
        <w:t> </w:t>
      </w:r>
      <w:r>
        <w:rPr/>
        <w:t>sofrerá</w:t>
      </w:r>
      <w:r>
        <w:rPr>
          <w:spacing w:val="-2"/>
        </w:rPr>
        <w:t> </w:t>
      </w:r>
      <w:r>
        <w:rPr/>
        <w:t>alteração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data,</w:t>
      </w:r>
      <w:r>
        <w:rPr>
          <w:spacing w:val="-2"/>
        </w:rPr>
        <w:t> </w:t>
      </w:r>
      <w:r>
        <w:rPr/>
        <w:t>prevista</w:t>
      </w:r>
      <w:r>
        <w:rPr>
          <w:spacing w:val="-4"/>
        </w:rPr>
        <w:t> </w:t>
      </w:r>
      <w:r>
        <w:rPr/>
        <w:t>para ocorrem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27.05.2014.</w:t>
      </w:r>
    </w:p>
    <w:p>
      <w:pPr>
        <w:pStyle w:val="Heading1"/>
        <w:spacing w:before="203"/>
        <w:ind w:left="531"/>
      </w:pPr>
      <w:r>
        <w:rPr>
          <w:u w:val="thick"/>
        </w:rPr>
        <w:t>Assinaturas</w:t>
      </w:r>
      <w:r>
        <w:rPr>
          <w:spacing w:val="-4"/>
          <w:u w:val="thick"/>
        </w:rPr>
        <w:t> </w:t>
      </w:r>
      <w:r>
        <w:rPr>
          <w:u w:val="thick"/>
        </w:rPr>
        <w:t>–</w:t>
      </w:r>
      <w:r>
        <w:rPr>
          <w:spacing w:val="-4"/>
          <w:u w:val="thick"/>
        </w:rPr>
        <w:t> </w:t>
      </w:r>
      <w:r>
        <w:rPr>
          <w:u w:val="thick"/>
        </w:rPr>
        <w:t>Conselheiros</w:t>
      </w:r>
      <w:r>
        <w:rPr>
          <w:spacing w:val="-4"/>
          <w:u w:val="thick"/>
        </w:rPr>
        <w:t> </w:t>
      </w:r>
      <w:r>
        <w:rPr>
          <w:u w:val="thick"/>
        </w:rPr>
        <w:t>Presentes</w:t>
      </w:r>
      <w:r>
        <w:rPr/>
        <w:t>: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</w:rPr>
      </w:pPr>
    </w:p>
    <w:p>
      <w:pPr>
        <w:tabs>
          <w:tab w:pos="8552" w:val="left" w:leader="none"/>
          <w:tab w:pos="8600" w:val="left" w:leader="none"/>
          <w:tab w:pos="8682" w:val="left" w:leader="none"/>
        </w:tabs>
        <w:spacing w:line="448" w:lineRule="auto" w:before="0"/>
        <w:ind w:left="521" w:right="1313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Adir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Gama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Bem Kauss 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</w:r>
      <w:r>
        <w:rPr>
          <w:rFonts w:ascii="Times New Roman" w:hAnsi="Times New Roman"/>
          <w:b/>
          <w:sz w:val="24"/>
        </w:rPr>
        <w:t> Andrea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Queiroz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S.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F.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Rego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</w:r>
      <w:r>
        <w:rPr>
          <w:rFonts w:ascii="Times New Roman" w:hAnsi="Times New Roman"/>
          <w:b/>
          <w:w w:val="31"/>
          <w:sz w:val="24"/>
          <w:u w:val="single"/>
        </w:rPr>
        <w:t> </w:t>
      </w:r>
      <w:r>
        <w:rPr>
          <w:rFonts w:ascii="Times New Roman" w:hAnsi="Times New Roman"/>
          <w:b/>
          <w:sz w:val="24"/>
        </w:rPr>
        <w:t> Carlos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Eduardo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Nunes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Ferreira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</w:r>
      <w:r>
        <w:rPr>
          <w:rFonts w:ascii="Times New Roman" w:hAnsi="Times New Roman"/>
          <w:b/>
          <w:w w:val="8"/>
          <w:sz w:val="24"/>
          <w:u w:val="single"/>
        </w:rPr>
        <w:t> </w:t>
      </w:r>
      <w:r>
        <w:rPr>
          <w:rFonts w:ascii="Times New Roman" w:hAnsi="Times New Roman"/>
          <w:b/>
          <w:sz w:val="24"/>
        </w:rPr>
        <w:t> Luiz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Fernando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D.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Janot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</w:r>
      <w:r>
        <w:rPr>
          <w:rFonts w:ascii="Times New Roman" w:hAnsi="Times New Roman"/>
          <w:b/>
          <w:w w:val="48"/>
          <w:sz w:val="24"/>
          <w:u w:val="single"/>
        </w:rPr>
        <w:t> </w:t>
      </w:r>
      <w:r>
        <w:rPr>
          <w:rFonts w:ascii="Times New Roman" w:hAnsi="Times New Roman"/>
          <w:b/>
          <w:sz w:val="24"/>
        </w:rPr>
        <w:t> Maurício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Monteiro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Campbell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</w:r>
      <w:r>
        <w:rPr>
          <w:rFonts w:ascii="Times New Roman" w:hAnsi="Times New Roman"/>
          <w:b/>
          <w:sz w:val="24"/>
        </w:rPr>
        <w:t> Vicente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Paula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Rodrigues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  <w:tab/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Wanda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Vilhena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Freire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pStyle w:val="Heading1"/>
        <w:spacing w:before="90"/>
      </w:pPr>
      <w:r>
        <w:rPr/>
        <w:t>Assessora</w:t>
      </w:r>
      <w:r>
        <w:rPr>
          <w:spacing w:val="-2"/>
        </w:rPr>
        <w:t> </w:t>
      </w:r>
      <w:r>
        <w:rPr/>
        <w:t>às</w:t>
      </w:r>
      <w:r>
        <w:rPr>
          <w:spacing w:val="-1"/>
        </w:rPr>
        <w:t> </w:t>
      </w:r>
      <w:r>
        <w:rPr/>
        <w:t>Comissões e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Plenário</w:t>
      </w:r>
    </w:p>
    <w:p>
      <w:pPr>
        <w:pStyle w:val="BodyText"/>
        <w:spacing w:before="10"/>
        <w:rPr>
          <w:rFonts w:ascii="Times New Roman"/>
          <w:b/>
          <w:sz w:val="20"/>
        </w:rPr>
      </w:pPr>
    </w:p>
    <w:p>
      <w:pPr>
        <w:tabs>
          <w:tab w:pos="8631" w:val="left" w:leader="none"/>
        </w:tabs>
        <w:spacing w:before="0"/>
        <w:ind w:left="52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Iná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Dias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Moraes – </w:t>
      </w:r>
      <w:r>
        <w:rPr>
          <w:rFonts w:ascii="Times New Roman" w:hAnsi="Times New Roman"/>
          <w:sz w:val="24"/>
          <w:u w:val="single"/>
        </w:rPr>
        <w:t> </w:t>
        <w:tab/>
      </w:r>
    </w:p>
    <w:sectPr>
      <w:pgSz w:w="11910" w:h="16840"/>
      <w:pgMar w:header="1130" w:footer="0" w:top="2860" w:bottom="280" w:left="15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352">
          <wp:simplePos x="0" y="0"/>
          <wp:positionH relativeFrom="page">
            <wp:posOffset>3435350</wp:posOffset>
          </wp:positionH>
          <wp:positionV relativeFrom="page">
            <wp:posOffset>717549</wp:posOffset>
          </wp:positionV>
          <wp:extent cx="688339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339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220001pt;margin-top:118.904495pt;width:360.75pt;height:26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251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1" w:hanging="37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9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3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8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3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7" w:hanging="3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162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154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1251" w:hanging="37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2022-01-10T19:40:12Z</dcterms:created>
  <dcterms:modified xsi:type="dcterms:W3CDTF">2022-01-10T19:40:12Z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