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8"/>
        </w:rPr>
      </w:pPr>
    </w:p>
    <w:p>
      <w:pPr>
        <w:pStyle w:val="BodyText"/>
        <w:ind w:left="15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2.5pt;height:21.85pt;mso-position-horizontal-relative:char;mso-position-vertical-relative:line" coordorigin="0,0" coordsize="9650,437">
            <v:rect style="position:absolute;left:2;top:2;width:9646;height:432" filled="true" fillcolor="#edebe0" stroked="false">
              <v:fill type="solid"/>
            </v:rect>
            <v:shape style="position:absolute;left:0;top:0;width:9648;height:58" coordorigin="0,0" coordsize="9648,58" path="m9648,0l2,0,0,0,0,2,0,58,2,58,2,2,9648,2,9648,0xe" filled="true" fillcolor="#000000" stroked="false">
              <v:path arrowok="t"/>
              <v:fill type="solid"/>
            </v:shape>
            <v:rect style="position:absolute;left:2;top:2;width:9646;height:56" filled="true" fillcolor="#edebe0" stroked="false">
              <v:fill type="solid"/>
            </v:rect>
            <v:shape style="position:absolute;left:9647;top:0;width:3;height:58" coordorigin="9648,0" coordsize="3,58" path="m9650,0l9648,0,9648,2,9648,58,9650,58,9650,2,9650,0xe" filled="true" fillcolor="#000000" stroked="false">
              <v:path arrowok="t"/>
              <v:fill type="solid"/>
            </v:shape>
            <v:rect style="position:absolute;left:2;top:379;width:9648;height:56" filled="true" fillcolor="#edebe0" stroked="false">
              <v:fill type="solid"/>
            </v:rect>
            <v:shape style="position:absolute;left:0;top:57;width:9650;height:380" coordorigin="0,58" coordsize="9650,380" path="m9650,58l9648,58,9648,434,2,434,2,58,0,58,0,434,0,437,2,437,9648,437,9650,437,9650,434,9650,58xe" filled="true" fillcolor="#000000" stroked="false">
              <v:path arrowok="t"/>
              <v:fill type="solid"/>
            </v:shape>
            <v:shape style="position:absolute;left:2;top:57;width:9646;height:322" type="#_x0000_t202" filled="false" stroked="false">
              <v:textbox inset="0,0,0,0">
                <w:txbxContent>
                  <w:p>
                    <w:pPr>
                      <w:spacing w:line="320" w:lineRule="exact" w:before="0"/>
                      <w:ind w:left="1844" w:right="1845" w:firstLine="0"/>
                      <w:jc w:val="center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COMISSÃO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ENSINO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FORMAÇÃO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CEF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5"/>
        </w:rPr>
      </w:pPr>
    </w:p>
    <w:p>
      <w:pPr>
        <w:pStyle w:val="Title"/>
        <w:rPr>
          <w:u w:val="none"/>
        </w:rPr>
      </w:pPr>
      <w:r>
        <w:rPr>
          <w:spacing w:val="-1"/>
          <w:u w:val="thick"/>
        </w:rPr>
        <w:t>REUNIÃO</w:t>
      </w:r>
      <w:r>
        <w:rPr>
          <w:spacing w:val="-2"/>
          <w:u w:val="thick"/>
        </w:rPr>
        <w:t> </w:t>
      </w:r>
      <w:r>
        <w:rPr>
          <w:u w:val="thick"/>
        </w:rPr>
        <w:t>ORDINÁRIA</w:t>
      </w:r>
      <w:r>
        <w:rPr>
          <w:spacing w:val="-18"/>
          <w:u w:val="thick"/>
        </w:rPr>
        <w:t> </w:t>
      </w:r>
      <w:r>
        <w:rPr>
          <w:u w:val="thick"/>
        </w:rPr>
        <w:t>Nº</w:t>
      </w:r>
      <w:r>
        <w:rPr>
          <w:spacing w:val="-1"/>
          <w:u w:val="thick"/>
        </w:rPr>
        <w:t> </w:t>
      </w:r>
      <w:r>
        <w:rPr>
          <w:u w:val="thick"/>
        </w:rPr>
        <w:t>001/2014</w:t>
      </w:r>
    </w:p>
    <w:p>
      <w:pPr>
        <w:pStyle w:val="BodyText"/>
        <w:spacing w:before="3"/>
        <w:rPr>
          <w:rFonts w:ascii="Times New Roman"/>
          <w:b/>
          <w:sz w:val="26"/>
        </w:rPr>
      </w:pPr>
    </w:p>
    <w:p>
      <w:pPr>
        <w:pStyle w:val="Heading1"/>
        <w:ind w:left="162"/>
      </w:pPr>
      <w:r>
        <w:rPr>
          <w:rFonts w:ascii="Arial MT" w:hAnsi="Arial MT"/>
          <w:b w:val="0"/>
        </w:rPr>
        <w:t>Data:</w:t>
      </w:r>
      <w:r>
        <w:rPr>
          <w:rFonts w:ascii="Arial MT" w:hAnsi="Arial MT"/>
          <w:b w:val="0"/>
          <w:spacing w:val="-5"/>
        </w:rPr>
        <w:t> </w:t>
      </w:r>
      <w:r>
        <w:rPr/>
        <w:t>Terça</w:t>
      </w:r>
      <w:r>
        <w:rPr>
          <w:spacing w:val="-4"/>
        </w:rPr>
        <w:t> </w:t>
      </w:r>
      <w:r>
        <w:rPr/>
        <w:t>feira,</w:t>
      </w:r>
      <w:r>
        <w:rPr>
          <w:spacing w:val="-5"/>
        </w:rPr>
        <w:t> </w:t>
      </w:r>
      <w:r>
        <w:rPr/>
        <w:t>11</w:t>
      </w:r>
      <w:r>
        <w:rPr>
          <w:spacing w:val="-4"/>
        </w:rPr>
        <w:t> </w:t>
      </w:r>
      <w:r>
        <w:rPr/>
        <w:t>de</w:t>
      </w:r>
      <w:r>
        <w:rPr>
          <w:spacing w:val="-9"/>
        </w:rPr>
        <w:t> </w:t>
      </w:r>
      <w:r>
        <w:rPr/>
        <w:t>fevereiro</w:t>
      </w:r>
      <w:r>
        <w:rPr>
          <w:spacing w:val="-2"/>
        </w:rPr>
        <w:t> </w:t>
      </w:r>
      <w:r>
        <w:rPr/>
        <w:t>de</w:t>
      </w:r>
      <w:r>
        <w:rPr>
          <w:spacing w:val="-7"/>
        </w:rPr>
        <w:t> </w:t>
      </w:r>
      <w:r>
        <w:rPr/>
        <w:t>2014.</w:t>
      </w:r>
    </w:p>
    <w:p>
      <w:pPr>
        <w:spacing w:before="119"/>
        <w:ind w:left="162" w:right="0" w:firstLine="0"/>
        <w:jc w:val="left"/>
        <w:rPr>
          <w:rFonts w:ascii="Arial"/>
          <w:b/>
          <w:sz w:val="22"/>
        </w:rPr>
      </w:pPr>
      <w:r>
        <w:rPr>
          <w:sz w:val="22"/>
        </w:rPr>
        <w:t>Local:</w:t>
      </w:r>
      <w:r>
        <w:rPr>
          <w:spacing w:val="-2"/>
          <w:sz w:val="22"/>
        </w:rPr>
        <w:t> </w:t>
      </w:r>
      <w:r>
        <w:rPr>
          <w:rFonts w:ascii="Arial"/>
          <w:b/>
          <w:sz w:val="22"/>
        </w:rPr>
        <w:t>CAU/RJ</w:t>
      </w:r>
    </w:p>
    <w:p>
      <w:pPr>
        <w:pStyle w:val="Heading1"/>
        <w:spacing w:before="119"/>
        <w:ind w:left="162"/>
      </w:pPr>
      <w:r>
        <w:rPr>
          <w:rFonts w:ascii="Arial MT" w:hAnsi="Arial MT"/>
          <w:b w:val="0"/>
        </w:rPr>
        <w:t>Endereço:</w:t>
      </w:r>
      <w:r>
        <w:rPr>
          <w:rFonts w:ascii="Arial MT" w:hAnsi="Arial MT"/>
          <w:b w:val="0"/>
          <w:spacing w:val="-4"/>
        </w:rPr>
        <w:t> </w:t>
      </w:r>
      <w:r>
        <w:rPr/>
        <w:t>Rua</w:t>
      </w:r>
      <w:r>
        <w:rPr>
          <w:spacing w:val="-2"/>
        </w:rPr>
        <w:t> </w:t>
      </w:r>
      <w:r>
        <w:rPr/>
        <w:t>Evaristo</w:t>
      </w:r>
      <w:r>
        <w:rPr>
          <w:spacing w:val="-5"/>
        </w:rPr>
        <w:t> </w:t>
      </w:r>
      <w:r>
        <w:rPr/>
        <w:t>da</w:t>
      </w:r>
      <w:r>
        <w:rPr>
          <w:spacing w:val="-3"/>
        </w:rPr>
        <w:t> </w:t>
      </w:r>
      <w:r>
        <w:rPr/>
        <w:t>Veiga,</w:t>
      </w:r>
      <w:r>
        <w:rPr>
          <w:spacing w:val="-3"/>
        </w:rPr>
        <w:t> </w:t>
      </w:r>
      <w:r>
        <w:rPr/>
        <w:t>55/21º</w:t>
      </w:r>
      <w:r>
        <w:rPr>
          <w:spacing w:val="-1"/>
        </w:rPr>
        <w:t> </w:t>
      </w:r>
      <w:r>
        <w:rPr/>
        <w:t>andar,</w:t>
      </w:r>
      <w:r>
        <w:rPr>
          <w:spacing w:val="-4"/>
        </w:rPr>
        <w:t> </w:t>
      </w:r>
      <w:r>
        <w:rPr/>
        <w:t>Centro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Rio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Janeiro.</w:t>
      </w:r>
    </w:p>
    <w:p>
      <w:pPr>
        <w:spacing w:before="122"/>
        <w:ind w:left="162" w:right="0" w:firstLine="0"/>
        <w:jc w:val="left"/>
        <w:rPr>
          <w:rFonts w:ascii="Arial"/>
          <w:b/>
          <w:sz w:val="22"/>
        </w:rPr>
      </w:pPr>
      <w:r>
        <w:rPr>
          <w:sz w:val="22"/>
        </w:rPr>
        <w:t>Tel.:</w:t>
      </w:r>
      <w:r>
        <w:rPr>
          <w:spacing w:val="-10"/>
          <w:sz w:val="22"/>
        </w:rPr>
        <w:t> </w:t>
      </w:r>
      <w:r>
        <w:rPr>
          <w:rFonts w:ascii="Arial"/>
          <w:b/>
          <w:sz w:val="22"/>
        </w:rPr>
        <w:t>(21)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3916-3901</w:t>
      </w:r>
    </w:p>
    <w:p>
      <w:pPr>
        <w:spacing w:before="119"/>
        <w:ind w:left="162" w:right="0" w:firstLine="0"/>
        <w:jc w:val="left"/>
        <w:rPr>
          <w:rFonts w:ascii="Arial" w:hAnsi="Arial"/>
          <w:b/>
          <w:sz w:val="22"/>
        </w:rPr>
      </w:pPr>
      <w:r>
        <w:rPr>
          <w:sz w:val="22"/>
        </w:rPr>
        <w:t>Horário:</w:t>
      </w:r>
      <w:r>
        <w:rPr>
          <w:spacing w:val="-1"/>
          <w:sz w:val="22"/>
        </w:rPr>
        <w:t> </w:t>
      </w:r>
      <w:r>
        <w:rPr>
          <w:rFonts w:ascii="Arial" w:hAnsi="Arial"/>
          <w:b/>
          <w:sz w:val="22"/>
        </w:rPr>
        <w:t>16:00hrs</w:t>
      </w:r>
    </w:p>
    <w:p>
      <w:pPr>
        <w:spacing w:before="121"/>
        <w:ind w:left="162" w:right="0" w:firstLine="0"/>
        <w:jc w:val="left"/>
        <w:rPr>
          <w:rFonts w:ascii="Arial" w:hAnsi="Arial"/>
          <w:b/>
          <w:sz w:val="22"/>
        </w:rPr>
      </w:pPr>
      <w:r>
        <w:rPr>
          <w:sz w:val="22"/>
        </w:rPr>
        <w:t>Término:</w:t>
      </w:r>
      <w:r>
        <w:rPr>
          <w:spacing w:val="-3"/>
          <w:sz w:val="22"/>
        </w:rPr>
        <w:t> </w:t>
      </w:r>
      <w:r>
        <w:rPr>
          <w:rFonts w:ascii="Arial" w:hAnsi="Arial"/>
          <w:b/>
          <w:sz w:val="22"/>
        </w:rPr>
        <w:t>17:45hs</w:t>
      </w:r>
    </w:p>
    <w:p>
      <w:pPr>
        <w:pStyle w:val="BodyText"/>
        <w:spacing w:before="7"/>
        <w:rPr>
          <w:rFonts w:ascii="Arial"/>
          <w:b/>
          <w:sz w:val="27"/>
        </w:rPr>
      </w:pPr>
      <w:r>
        <w:rPr/>
        <w:pict>
          <v:rect style="position:absolute;margin-left:83.664001pt;margin-top:17.847265pt;width:428.14pt;height:1.44pt;mso-position-horizontal-relative:page;mso-position-vertical-relative:paragraph;z-index:-15728128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10"/>
        </w:rPr>
      </w:pPr>
      <w:r>
        <w:rPr/>
        <w:pict>
          <v:shape style="position:absolute;margin-left:82.349998pt;margin-top:8.501953pt;width:489pt;height:19.5pt;mso-position-horizontal-relative:page;mso-position-vertical-relative:paragraph;z-index:-15727616;mso-wrap-distance-left:0;mso-wrap-distance-right:0" type="#_x0000_t202" filled="true" fillcolor="#f1f1f1" stroked="true" strokeweight=".75pt" strokecolor="#000000">
            <v:textbox inset="0,0,0,0">
              <w:txbxContent>
                <w:p>
                  <w:pPr>
                    <w:spacing w:before="63"/>
                    <w:ind w:left="407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1.</w:t>
                  </w:r>
                  <w:r>
                    <w:rPr>
                      <w:rFonts w:ascii="Arial" w:hAnsi="Arial"/>
                      <w:b/>
                      <w:spacing w:val="5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Verificação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quórum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0"/>
        <w:rPr>
          <w:rFonts w:ascii="Arial"/>
          <w:b/>
          <w:sz w:val="23"/>
        </w:rPr>
      </w:pPr>
    </w:p>
    <w:p>
      <w:pPr>
        <w:pStyle w:val="BodyText"/>
        <w:spacing w:line="360" w:lineRule="auto" w:before="94"/>
        <w:ind w:left="881" w:right="1338"/>
        <w:jc w:val="both"/>
      </w:pPr>
      <w:r>
        <w:rPr/>
        <w:t>Após verificação do quórum regimental, deu-se início à Reunião Ordinária da</w:t>
      </w:r>
      <w:r>
        <w:rPr>
          <w:spacing w:val="1"/>
        </w:rPr>
        <w:t> </w:t>
      </w:r>
      <w:r>
        <w:rPr/>
        <w:t>Comissão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Profissional</w:t>
      </w:r>
      <w:r>
        <w:rPr>
          <w:spacing w:val="1"/>
        </w:rPr>
        <w:t> </w:t>
      </w:r>
      <w:r>
        <w:rPr/>
        <w:t>conjunta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Comissão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Profissional.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4"/>
        <w:ind w:left="881"/>
        <w:jc w:val="both"/>
      </w:pPr>
      <w:r>
        <w:rPr>
          <w:u w:val="single"/>
        </w:rPr>
        <w:t>Presenças</w:t>
      </w:r>
      <w:r>
        <w:rPr>
          <w:spacing w:val="-2"/>
          <w:u w:val="single"/>
        </w:rPr>
        <w:t> </w:t>
      </w:r>
      <w:r>
        <w:rPr>
          <w:u w:val="single"/>
        </w:rPr>
        <w:t>CEF:</w:t>
      </w:r>
    </w:p>
    <w:p>
      <w:pPr>
        <w:pStyle w:val="BodyText"/>
        <w:spacing w:before="3"/>
      </w:pPr>
    </w:p>
    <w:p>
      <w:pPr>
        <w:pStyle w:val="BodyText"/>
        <w:spacing w:line="360" w:lineRule="auto" w:before="94"/>
        <w:ind w:left="881" w:right="1336"/>
        <w:jc w:val="both"/>
      </w:pPr>
      <w:r>
        <w:rPr/>
        <w:t>Adir</w:t>
      </w:r>
      <w:r>
        <w:rPr>
          <w:spacing w:val="1"/>
        </w:rPr>
        <w:t> </w:t>
      </w:r>
      <w:r>
        <w:rPr/>
        <w:t>Gama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Kauss,</w:t>
      </w:r>
      <w:r>
        <w:rPr>
          <w:spacing w:val="1"/>
        </w:rPr>
        <w:t> </w:t>
      </w:r>
      <w:r>
        <w:rPr/>
        <w:t>Andrea</w:t>
      </w:r>
      <w:r>
        <w:rPr>
          <w:spacing w:val="1"/>
        </w:rPr>
        <w:t> </w:t>
      </w:r>
      <w:r>
        <w:rPr/>
        <w:t>Queiroz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Silva</w:t>
      </w:r>
      <w:r>
        <w:rPr>
          <w:spacing w:val="1"/>
        </w:rPr>
        <w:t> </w:t>
      </w:r>
      <w:r>
        <w:rPr/>
        <w:t>Fonseca</w:t>
      </w:r>
      <w:r>
        <w:rPr>
          <w:spacing w:val="1"/>
        </w:rPr>
        <w:t> </w:t>
      </w:r>
      <w:r>
        <w:rPr/>
        <w:t>Rego,</w:t>
      </w:r>
      <w:r>
        <w:rPr>
          <w:spacing w:val="1"/>
        </w:rPr>
        <w:t> </w:t>
      </w:r>
      <w:r>
        <w:rPr/>
        <w:t>Carlos</w:t>
      </w:r>
      <w:r>
        <w:rPr>
          <w:spacing w:val="1"/>
        </w:rPr>
        <w:t> </w:t>
      </w:r>
      <w:r>
        <w:rPr/>
        <w:t>Eduardo Nunes Ferreira, Gerônimo Emílio Almeida Leitão, Luiz Fernando D.</w:t>
      </w:r>
      <w:r>
        <w:rPr>
          <w:spacing w:val="1"/>
        </w:rPr>
        <w:t> </w:t>
      </w:r>
      <w:r>
        <w:rPr/>
        <w:t>Janot,</w:t>
      </w:r>
      <w:r>
        <w:rPr>
          <w:spacing w:val="1"/>
        </w:rPr>
        <w:t> </w:t>
      </w:r>
      <w:r>
        <w:rPr/>
        <w:t>Maurício</w:t>
      </w:r>
      <w:r>
        <w:rPr>
          <w:spacing w:val="1"/>
        </w:rPr>
        <w:t> </w:t>
      </w:r>
      <w:r>
        <w:rPr/>
        <w:t>Monteiro</w:t>
      </w:r>
      <w:r>
        <w:rPr>
          <w:spacing w:val="1"/>
        </w:rPr>
        <w:t> </w:t>
      </w:r>
      <w:r>
        <w:rPr/>
        <w:t>Campbell,</w:t>
      </w:r>
      <w:r>
        <w:rPr>
          <w:spacing w:val="1"/>
        </w:rPr>
        <w:t> </w:t>
      </w:r>
      <w:r>
        <w:rPr/>
        <w:t>Patrícia</w:t>
      </w:r>
      <w:r>
        <w:rPr>
          <w:spacing w:val="1"/>
        </w:rPr>
        <w:t> </w:t>
      </w:r>
      <w:r>
        <w:rPr/>
        <w:t>Cordeiro,</w:t>
      </w:r>
      <w:r>
        <w:rPr>
          <w:spacing w:val="1"/>
        </w:rPr>
        <w:t> </w:t>
      </w:r>
      <w:r>
        <w:rPr/>
        <w:t>Vicente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Paula</w:t>
      </w:r>
      <w:r>
        <w:rPr>
          <w:spacing w:val="1"/>
        </w:rPr>
        <w:t> </w:t>
      </w:r>
      <w:r>
        <w:rPr/>
        <w:t>Alvarenga</w:t>
      </w:r>
      <w:r>
        <w:rPr>
          <w:spacing w:val="-1"/>
        </w:rPr>
        <w:t> </w:t>
      </w:r>
      <w:r>
        <w:rPr/>
        <w:t>Rodrigues,</w:t>
      </w:r>
      <w:r>
        <w:rPr>
          <w:spacing w:val="-5"/>
        </w:rPr>
        <w:t> </w:t>
      </w:r>
      <w:r>
        <w:rPr/>
        <w:t>Wanda Vilhena Freire.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84"/>
        <w:ind w:left="881"/>
      </w:pPr>
      <w:r>
        <w:rPr>
          <w:u w:val="single"/>
        </w:rPr>
        <w:t>Convidados</w:t>
      </w:r>
      <w:r>
        <w:rPr/>
        <w:t>: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4"/>
        <w:ind w:left="881"/>
      </w:pPr>
      <w:r>
        <w:rPr/>
        <w:t>Presidente</w:t>
      </w:r>
      <w:r>
        <w:rPr>
          <w:spacing w:val="-1"/>
        </w:rPr>
        <w:t> </w:t>
      </w:r>
      <w:r>
        <w:rPr/>
        <w:t>Sydnei</w:t>
      </w:r>
      <w:r>
        <w:rPr>
          <w:spacing w:val="-2"/>
        </w:rPr>
        <w:t> </w:t>
      </w:r>
      <w:r>
        <w:rPr/>
        <w:t>Menezes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Vice</w:t>
      </w:r>
      <w:r>
        <w:rPr>
          <w:spacing w:val="-1"/>
        </w:rPr>
        <w:t> </w:t>
      </w:r>
      <w:r>
        <w:rPr/>
        <w:t>Presidente</w:t>
      </w:r>
      <w:r>
        <w:rPr>
          <w:spacing w:val="-3"/>
        </w:rPr>
        <w:t> </w:t>
      </w:r>
      <w:r>
        <w:rPr/>
        <w:t>Celso</w:t>
      </w:r>
      <w:r>
        <w:rPr>
          <w:spacing w:val="-2"/>
        </w:rPr>
        <w:t> </w:t>
      </w:r>
      <w:r>
        <w:rPr/>
        <w:t>Evaristo</w:t>
      </w:r>
    </w:p>
    <w:p>
      <w:pPr>
        <w:spacing w:after="0"/>
        <w:sectPr>
          <w:headerReference w:type="default" r:id="rId5"/>
          <w:type w:val="continuous"/>
          <w:pgSz w:w="11910" w:h="16840"/>
          <w:pgMar w:header="1130" w:top="2860" w:bottom="280" w:left="1540" w:right="36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BodyText"/>
        <w:ind w:left="159"/>
        <w:rPr>
          <w:sz w:val="20"/>
        </w:rPr>
      </w:pPr>
      <w:r>
        <w:rPr>
          <w:sz w:val="20"/>
        </w:rPr>
        <w:pict>
          <v:group style="width:482.5pt;height:18.4pt;mso-position-horizontal-relative:char;mso-position-vertical-relative:line" coordorigin="0,0" coordsize="9650,368">
            <v:rect style="position:absolute;left:2;top:2;width:9646;height:363" filled="true" fillcolor="#e6e6e6" stroked="false">
              <v:fill type="solid"/>
            </v:rect>
            <v:shape style="position:absolute;left:0;top:0;width:9648;height:58" coordorigin="0,0" coordsize="9648,58" path="m9648,0l2,0,0,0,0,2,0,58,2,58,2,2,9648,2,9648,0xe" filled="true" fillcolor="#000000" stroked="false">
              <v:path arrowok="t"/>
              <v:fill type="solid"/>
            </v:shape>
            <v:rect style="position:absolute;left:2;top:2;width:9646;height:56" filled="true" fillcolor="#e6e6e6" stroked="false">
              <v:fill type="solid"/>
            </v:rect>
            <v:shape style="position:absolute;left:9647;top:0;width:3;height:58" coordorigin="9648,0" coordsize="3,58" path="m9650,0l9648,0,9648,2,9648,58,9650,58,9650,2,9650,0xe" filled="true" fillcolor="#000000" stroked="false">
              <v:path arrowok="t"/>
              <v:fill type="solid"/>
            </v:shape>
            <v:rect style="position:absolute;left:2;top:309;width:9648;height:56" filled="true" fillcolor="#e6e6e6" stroked="false">
              <v:fill type="solid"/>
            </v:rect>
            <v:shape style="position:absolute;left:0;top:57;width:9650;height:310" coordorigin="0,58" coordsize="9650,310" path="m9650,58l9648,58,9648,365,2,365,2,58,0,58,0,365,0,367,2,367,9648,367,9650,367,9650,365,9650,58xe" filled="true" fillcolor="#000000" stroked="false">
              <v:path arrowok="t"/>
              <v:fill type="solid"/>
            </v:shape>
            <v:shape style="position:absolute;left:2;top:57;width:9646;height:252" type="#_x0000_t202" filled="false" stroked="false">
              <v:textbox inset="0,0,0,0">
                <w:txbxContent>
                  <w:p>
                    <w:pPr>
                      <w:spacing w:line="248" w:lineRule="exact" w:before="0"/>
                      <w:ind w:left="415" w:right="0" w:firstLine="0"/>
                      <w:jc w:val="left"/>
                      <w:rPr>
                        <w:rFonts w:ascii="Arial" w:hAnsi="Arial"/>
                        <w:b/>
                        <w:sz w:val="22"/>
                      </w:rPr>
                    </w:pPr>
                    <w:r>
                      <w:rPr>
                        <w:rFonts w:ascii="Arial" w:hAnsi="Arial"/>
                        <w:b/>
                        <w:sz w:val="22"/>
                      </w:rPr>
                      <w:t>2.</w:t>
                    </w:r>
                    <w:r>
                      <w:rPr>
                        <w:rFonts w:ascii="Arial" w:hAnsi="Arial"/>
                        <w:b/>
                        <w:spacing w:val="49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Aprovação</w:t>
                    </w:r>
                    <w:r>
                      <w:rPr>
                        <w:rFonts w:ascii="Arial" w:hAnsi="Arial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6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Ata</w:t>
                    </w:r>
                    <w:r>
                      <w:rPr>
                        <w:rFonts w:ascii="Arial" w:hAnsi="Arial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Reunião</w:t>
                    </w:r>
                    <w:r>
                      <w:rPr>
                        <w:rFonts w:ascii="Arial" w:hAnsi="Arial"/>
                        <w:b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Ordinária</w:t>
                    </w:r>
                    <w:r>
                      <w:rPr>
                        <w:rFonts w:ascii="Arial" w:hAnsi="Arial"/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Arial" w:hAnsi="Arial"/>
                        <w:b/>
                        <w:sz w:val="22"/>
                      </w:rPr>
                      <w:t>anterior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before="94"/>
        <w:ind w:left="870"/>
      </w:pPr>
      <w:r>
        <w:rPr/>
        <w:t>A</w:t>
      </w:r>
      <w:r>
        <w:rPr>
          <w:spacing w:val="-1"/>
        </w:rPr>
        <w:t> </w:t>
      </w:r>
      <w:r>
        <w:rPr/>
        <w:t>Ata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Reunião</w:t>
      </w:r>
      <w:r>
        <w:rPr>
          <w:spacing w:val="-2"/>
        </w:rPr>
        <w:t> </w:t>
      </w:r>
      <w:r>
        <w:rPr/>
        <w:t>anterior</w:t>
      </w:r>
      <w:r>
        <w:rPr>
          <w:spacing w:val="-1"/>
        </w:rPr>
        <w:t> </w:t>
      </w:r>
      <w:r>
        <w:rPr/>
        <w:t>foi</w:t>
      </w:r>
      <w:r>
        <w:rPr>
          <w:spacing w:val="-2"/>
        </w:rPr>
        <w:t> </w:t>
      </w:r>
      <w:r>
        <w:rPr/>
        <w:t>apreciada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aprovada.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  <w:r>
        <w:rPr/>
        <w:pict>
          <v:shape style="position:absolute;margin-left:83.849998pt;margin-top:14.035078pt;width:485.25pt;height:19.5pt;mso-position-horizontal-relative:page;mso-position-vertical-relative:paragraph;z-index:-15726592;mso-wrap-distance-left:0;mso-wrap-distance-right:0" type="#_x0000_t202" filled="true" fillcolor="#d7d7d7" stroked="true" strokeweight=".75pt" strokecolor="#000000">
            <v:textbox inset="0,0,0,0">
              <w:txbxContent>
                <w:p>
                  <w:pPr>
                    <w:spacing w:before="60"/>
                    <w:ind w:left="377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3.</w:t>
                  </w:r>
                  <w:r>
                    <w:rPr>
                      <w:rFonts w:ascii="Arial" w:hAnsi="Arial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Assuntos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Discutidos</w:t>
                  </w:r>
                  <w:r>
                    <w:rPr>
                      <w:rFonts w:ascii="Arial" w:hAnsi="Arial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/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Deliberações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pStyle w:val="Heading1"/>
        <w:numPr>
          <w:ilvl w:val="1"/>
          <w:numId w:val="1"/>
        </w:numPr>
        <w:tabs>
          <w:tab w:pos="1252" w:val="left" w:leader="none"/>
        </w:tabs>
        <w:spacing w:line="240" w:lineRule="auto" w:before="94" w:after="0"/>
        <w:ind w:left="1251" w:right="0" w:hanging="371"/>
        <w:jc w:val="left"/>
      </w:pPr>
      <w:r>
        <w:rPr/>
        <w:t>Escolha</w:t>
      </w:r>
      <w:r>
        <w:rPr>
          <w:spacing w:val="-5"/>
        </w:rPr>
        <w:t> </w:t>
      </w:r>
      <w:r>
        <w:rPr/>
        <w:t>do</w:t>
      </w:r>
      <w:r>
        <w:rPr>
          <w:spacing w:val="-8"/>
        </w:rPr>
        <w:t> </w:t>
      </w:r>
      <w:r>
        <w:rPr/>
        <w:t>Coordenador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Coordenador</w:t>
      </w:r>
      <w:r>
        <w:rPr>
          <w:spacing w:val="-11"/>
        </w:rPr>
        <w:t> </w:t>
      </w:r>
      <w:r>
        <w:rPr/>
        <w:t>Adjunto</w:t>
      </w:r>
      <w:r>
        <w:rPr>
          <w:spacing w:val="-3"/>
        </w:rPr>
        <w:t> </w:t>
      </w:r>
      <w:r>
        <w:rPr/>
        <w:t>da</w:t>
      </w:r>
      <w:r>
        <w:rPr>
          <w:spacing w:val="-5"/>
        </w:rPr>
        <w:t> </w:t>
      </w:r>
      <w:r>
        <w:rPr/>
        <w:t>CEF.</w:t>
      </w:r>
    </w:p>
    <w:p>
      <w:pPr>
        <w:pStyle w:val="BodyText"/>
        <w:spacing w:before="3"/>
        <w:rPr>
          <w:rFonts w:ascii="Arial"/>
          <w:b/>
          <w:sz w:val="29"/>
        </w:rPr>
      </w:pPr>
    </w:p>
    <w:p>
      <w:pPr>
        <w:pStyle w:val="BodyText"/>
        <w:spacing w:line="360" w:lineRule="auto"/>
        <w:ind w:left="881" w:right="1339"/>
        <w:jc w:val="both"/>
      </w:pPr>
      <w:r>
        <w:rPr/>
        <w:t>O Presidente Sydnei Menezes ressaltou que em alguns CAU/UF, a Comissão</w:t>
      </w:r>
      <w:r>
        <w:rPr>
          <w:spacing w:val="1"/>
        </w:rPr>
        <w:t> </w:t>
      </w:r>
      <w:r>
        <w:rPr/>
        <w:t>de Ensino e Formação é composta exclusivamente por profissionais que estão</w:t>
      </w:r>
      <w:r>
        <w:rPr>
          <w:spacing w:val="1"/>
        </w:rPr>
        <w:t> </w:t>
      </w:r>
      <w:r>
        <w:rPr/>
        <w:t>ligados à área de ensino, requisito importante para atender as necessidades</w:t>
      </w:r>
      <w:r>
        <w:rPr>
          <w:spacing w:val="1"/>
        </w:rPr>
        <w:t> </w:t>
      </w:r>
      <w:r>
        <w:rPr/>
        <w:t>que</w:t>
      </w:r>
      <w:r>
        <w:rPr>
          <w:spacing w:val="-3"/>
        </w:rPr>
        <w:t> </w:t>
      </w:r>
      <w:r>
        <w:rPr/>
        <w:t>exige a</w:t>
      </w:r>
      <w:r>
        <w:rPr>
          <w:spacing w:val="1"/>
        </w:rPr>
        <w:t> </w:t>
      </w:r>
      <w:r>
        <w:rPr/>
        <w:t>Comissão.</w:t>
      </w:r>
    </w:p>
    <w:p>
      <w:pPr>
        <w:pStyle w:val="BodyText"/>
        <w:spacing w:line="360" w:lineRule="auto" w:before="101"/>
        <w:ind w:left="881" w:right="1336"/>
        <w:jc w:val="both"/>
      </w:pPr>
      <w:r>
        <w:rPr/>
        <w:t>Após todos fazerem suas colocações foi escolhido para como Coordenador o</w:t>
      </w:r>
      <w:r>
        <w:rPr>
          <w:spacing w:val="1"/>
        </w:rPr>
        <w:t> </w:t>
      </w:r>
      <w:r>
        <w:rPr/>
        <w:t>Conselheiro</w:t>
      </w:r>
      <w:r>
        <w:rPr>
          <w:spacing w:val="1"/>
        </w:rPr>
        <w:t> </w:t>
      </w:r>
      <w:r>
        <w:rPr/>
        <w:t>Carlos</w:t>
      </w:r>
      <w:r>
        <w:rPr>
          <w:spacing w:val="1"/>
        </w:rPr>
        <w:t> </w:t>
      </w:r>
      <w:r>
        <w:rPr/>
        <w:t>Eduardo</w:t>
      </w:r>
      <w:r>
        <w:rPr>
          <w:spacing w:val="1"/>
        </w:rPr>
        <w:t> </w:t>
      </w:r>
      <w:r>
        <w:rPr/>
        <w:t>Nunes</w:t>
      </w:r>
      <w:r>
        <w:rPr>
          <w:spacing w:val="1"/>
        </w:rPr>
        <w:t> </w:t>
      </w:r>
      <w:r>
        <w:rPr/>
        <w:t>Ferreira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Subcoordenadora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Conselheira</w:t>
      </w:r>
      <w:r>
        <w:rPr>
          <w:spacing w:val="-5"/>
        </w:rPr>
        <w:t> </w:t>
      </w:r>
      <w:r>
        <w:rPr/>
        <w:t>Wanda</w:t>
      </w:r>
      <w:r>
        <w:rPr>
          <w:spacing w:val="-2"/>
        </w:rPr>
        <w:t> </w:t>
      </w:r>
      <w:r>
        <w:rPr/>
        <w:t>Vilhena Freire.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numPr>
          <w:ilvl w:val="1"/>
          <w:numId w:val="1"/>
        </w:numPr>
        <w:tabs>
          <w:tab w:pos="1252" w:val="left" w:leader="none"/>
        </w:tabs>
        <w:spacing w:line="240" w:lineRule="auto" w:before="138" w:after="0"/>
        <w:ind w:left="1251" w:right="0" w:hanging="371"/>
        <w:jc w:val="left"/>
      </w:pPr>
      <w:r>
        <w:rPr/>
        <w:t>Definição</w:t>
      </w:r>
      <w:r>
        <w:rPr>
          <w:spacing w:val="-3"/>
        </w:rPr>
        <w:t> </w:t>
      </w:r>
      <w:r>
        <w:rPr/>
        <w:t>do</w:t>
      </w:r>
      <w:r>
        <w:rPr>
          <w:spacing w:val="-3"/>
        </w:rPr>
        <w:t> </w:t>
      </w:r>
      <w:r>
        <w:rPr/>
        <w:t>Calendário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CEF</w:t>
      </w:r>
      <w:r>
        <w:rPr>
          <w:spacing w:val="-1"/>
        </w:rPr>
        <w:t> </w:t>
      </w:r>
      <w:r>
        <w:rPr/>
        <w:t>2014.</w:t>
      </w:r>
    </w:p>
    <w:p>
      <w:pPr>
        <w:pStyle w:val="BodyText"/>
        <w:spacing w:before="6"/>
        <w:rPr>
          <w:rFonts w:ascii="Arial"/>
          <w:b/>
          <w:sz w:val="29"/>
        </w:rPr>
      </w:pPr>
    </w:p>
    <w:p>
      <w:pPr>
        <w:pStyle w:val="BodyText"/>
        <w:ind w:left="881"/>
        <w:jc w:val="both"/>
      </w:pPr>
      <w:r>
        <w:rPr/>
        <w:t>Não</w:t>
      </w:r>
      <w:r>
        <w:rPr>
          <w:spacing w:val="-4"/>
        </w:rPr>
        <w:t> </w:t>
      </w:r>
      <w:r>
        <w:rPr/>
        <w:t>foi</w:t>
      </w:r>
      <w:r>
        <w:rPr>
          <w:spacing w:val="-3"/>
        </w:rPr>
        <w:t> </w:t>
      </w:r>
      <w:r>
        <w:rPr/>
        <w:t>discutido</w:t>
      </w:r>
      <w:r>
        <w:rPr>
          <w:spacing w:val="-2"/>
        </w:rPr>
        <w:t> </w:t>
      </w:r>
      <w:r>
        <w:rPr/>
        <w:t>nesta</w:t>
      </w:r>
      <w:r>
        <w:rPr>
          <w:spacing w:val="-1"/>
        </w:rPr>
        <w:t> </w:t>
      </w:r>
      <w:r>
        <w:rPr/>
        <w:t>Reunião.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2"/>
        </w:rPr>
      </w:pPr>
    </w:p>
    <w:p>
      <w:pPr>
        <w:pStyle w:val="Heading1"/>
        <w:numPr>
          <w:ilvl w:val="1"/>
          <w:numId w:val="1"/>
        </w:numPr>
        <w:tabs>
          <w:tab w:pos="1252" w:val="left" w:leader="none"/>
        </w:tabs>
        <w:spacing w:line="240" w:lineRule="auto" w:before="0" w:after="0"/>
        <w:ind w:left="1251" w:right="0" w:hanging="371"/>
        <w:jc w:val="left"/>
      </w:pPr>
      <w:r>
        <w:rPr/>
        <w:t>Distribuição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Processos</w:t>
      </w:r>
      <w:r>
        <w:rPr>
          <w:spacing w:val="-4"/>
        </w:rPr>
        <w:t> </w:t>
      </w:r>
      <w:r>
        <w:rPr/>
        <w:t>para</w:t>
      </w:r>
      <w:r>
        <w:rPr>
          <w:spacing w:val="-9"/>
        </w:rPr>
        <w:t> </w:t>
      </w:r>
      <w:r>
        <w:rPr/>
        <w:t>Análise.</w:t>
      </w:r>
    </w:p>
    <w:p>
      <w:pPr>
        <w:pStyle w:val="BodyText"/>
        <w:spacing w:before="6"/>
        <w:rPr>
          <w:rFonts w:ascii="Arial"/>
          <w:b/>
          <w:sz w:val="29"/>
        </w:rPr>
      </w:pPr>
    </w:p>
    <w:p>
      <w:pPr>
        <w:pStyle w:val="BodyText"/>
        <w:ind w:left="881"/>
        <w:jc w:val="both"/>
      </w:pPr>
      <w:r>
        <w:rPr/>
        <w:t>Não</w:t>
      </w:r>
      <w:r>
        <w:rPr>
          <w:spacing w:val="-4"/>
        </w:rPr>
        <w:t> </w:t>
      </w:r>
      <w:r>
        <w:rPr/>
        <w:t>foi</w:t>
      </w:r>
      <w:r>
        <w:rPr>
          <w:spacing w:val="-3"/>
        </w:rPr>
        <w:t> </w:t>
      </w:r>
      <w:r>
        <w:rPr/>
        <w:t>discutido</w:t>
      </w:r>
      <w:r>
        <w:rPr>
          <w:spacing w:val="-2"/>
        </w:rPr>
        <w:t> </w:t>
      </w:r>
      <w:r>
        <w:rPr/>
        <w:t>nesta</w:t>
      </w:r>
      <w:r>
        <w:rPr>
          <w:spacing w:val="-1"/>
        </w:rPr>
        <w:t> </w:t>
      </w:r>
      <w:r>
        <w:rPr/>
        <w:t>Reunião.</w:t>
      </w:r>
    </w:p>
    <w:p>
      <w:pPr>
        <w:spacing w:after="0"/>
        <w:jc w:val="both"/>
        <w:sectPr>
          <w:pgSz w:w="11910" w:h="16840"/>
          <w:pgMar w:header="1130" w:footer="0" w:top="2860" w:bottom="280" w:left="1540" w:right="3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BodyText"/>
        <w:ind w:left="129"/>
        <w:rPr>
          <w:sz w:val="20"/>
        </w:rPr>
      </w:pPr>
      <w:r>
        <w:rPr>
          <w:position w:val="0"/>
          <w:sz w:val="20"/>
        </w:rPr>
        <w:pict>
          <v:shape style="width:485.25pt;height:19.5pt;mso-position-horizontal-relative:char;mso-position-vertical-relative:line" type="#_x0000_t202" filled="true" fillcolor="#d7d7d7" stroked="true" strokeweight=".75pt" strokecolor="#000000">
            <w10:anchorlock/>
            <v:textbox inset="0,0,0,0">
              <w:txbxContent>
                <w:p>
                  <w:pPr>
                    <w:spacing w:before="62"/>
                    <w:ind w:left="377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4.</w:t>
                  </w:r>
                  <w:r>
                    <w:rPr>
                      <w:rFonts w:ascii="Arial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Assuntos</w:t>
                  </w:r>
                  <w:r>
                    <w:rPr>
                      <w:rFonts w:asci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sz w:val="22"/>
                    </w:rPr>
                    <w:t>Gerais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8"/>
        <w:rPr>
          <w:sz w:val="11"/>
        </w:rPr>
      </w:pPr>
    </w:p>
    <w:p>
      <w:pPr>
        <w:pStyle w:val="BodyText"/>
        <w:spacing w:line="360" w:lineRule="auto" w:before="94"/>
        <w:ind w:left="881" w:right="1334"/>
        <w:jc w:val="both"/>
      </w:pPr>
      <w:r>
        <w:rPr/>
        <w:t>A Conselheira Andréa Queiroz</w:t>
      </w:r>
      <w:r>
        <w:rPr>
          <w:spacing w:val="1"/>
        </w:rPr>
        <w:t> </w:t>
      </w:r>
      <w:r>
        <w:rPr/>
        <w:t>sugeriu que fosse</w:t>
      </w:r>
      <w:r>
        <w:rPr>
          <w:spacing w:val="1"/>
        </w:rPr>
        <w:t> </w:t>
      </w:r>
      <w:r>
        <w:rPr/>
        <w:t>realizada</w:t>
      </w:r>
      <w:r>
        <w:rPr>
          <w:spacing w:val="61"/>
        </w:rPr>
        <w:t> </w:t>
      </w:r>
      <w:r>
        <w:rPr/>
        <w:t>uma homenagem</w:t>
      </w:r>
      <w:r>
        <w:rPr>
          <w:spacing w:val="1"/>
        </w:rPr>
        <w:t> </w:t>
      </w:r>
      <w:r>
        <w:rPr/>
        <w:t>ao Coordenador Carlos Eduardo da Silva</w:t>
      </w:r>
      <w:r>
        <w:rPr>
          <w:spacing w:val="1"/>
        </w:rPr>
        <w:t> </w:t>
      </w:r>
      <w:r>
        <w:rPr/>
        <w:t>(</w:t>
      </w:r>
      <w:r>
        <w:rPr>
          <w:rFonts w:ascii="Arial" w:hAnsi="Arial"/>
          <w:i/>
        </w:rPr>
        <w:t>In Memorian</w:t>
      </w:r>
      <w:r>
        <w:rPr/>
        <w:t>). Nesse sentido,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Conselheiro</w:t>
      </w:r>
      <w:r>
        <w:rPr>
          <w:spacing w:val="1"/>
        </w:rPr>
        <w:t> </w:t>
      </w:r>
      <w:r>
        <w:rPr/>
        <w:t>Vicente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Paula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Rodrigues</w:t>
      </w:r>
      <w:r>
        <w:rPr>
          <w:spacing w:val="1"/>
        </w:rPr>
        <w:t> </w:t>
      </w:r>
      <w:r>
        <w:rPr/>
        <w:t>sugeriu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sala</w:t>
      </w:r>
      <w:r>
        <w:rPr>
          <w:spacing w:val="1"/>
        </w:rPr>
        <w:t> </w:t>
      </w:r>
      <w:r>
        <w:rPr/>
        <w:t>Plenária</w:t>
      </w:r>
      <w:r>
        <w:rPr>
          <w:spacing w:val="1"/>
        </w:rPr>
        <w:t> </w:t>
      </w:r>
      <w:r>
        <w:rPr/>
        <w:t>passasse a ter o nome do falecido Conselheiro o que já havia sido sugerido</w:t>
      </w:r>
      <w:r>
        <w:rPr>
          <w:spacing w:val="1"/>
        </w:rPr>
        <w:t> </w:t>
      </w:r>
      <w:r>
        <w:rPr/>
        <w:t>pelo</w:t>
      </w:r>
      <w:r>
        <w:rPr>
          <w:spacing w:val="-1"/>
        </w:rPr>
        <w:t> </w:t>
      </w:r>
      <w:r>
        <w:rPr/>
        <w:t>Conselheiro</w:t>
      </w:r>
      <w:r>
        <w:rPr>
          <w:spacing w:val="-1"/>
        </w:rPr>
        <w:t> </w:t>
      </w:r>
      <w:r>
        <w:rPr/>
        <w:t>Luiz</w:t>
      </w:r>
      <w:r>
        <w:rPr>
          <w:spacing w:val="-15"/>
        </w:rPr>
        <w:t> </w:t>
      </w:r>
      <w:r>
        <w:rPr/>
        <w:t>André Vergara,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será</w:t>
      </w:r>
      <w:r>
        <w:rPr>
          <w:spacing w:val="-2"/>
        </w:rPr>
        <w:t> </w:t>
      </w:r>
      <w:r>
        <w:rPr/>
        <w:t>votado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Plenária.</w:t>
      </w: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4"/>
        </w:rPr>
      </w:pPr>
    </w:p>
    <w:p>
      <w:pPr>
        <w:spacing w:before="0"/>
        <w:ind w:left="53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u w:val="thick"/>
        </w:rPr>
        <w:t>Assinaturas</w:t>
      </w:r>
      <w:r>
        <w:rPr>
          <w:rFonts w:ascii="Times New Roman" w:hAnsi="Times New Roman"/>
          <w:b/>
          <w:spacing w:val="-4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–</w:t>
      </w:r>
      <w:r>
        <w:rPr>
          <w:rFonts w:ascii="Times New Roman" w:hAnsi="Times New Roman"/>
          <w:b/>
          <w:spacing w:val="-4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Conselheiros</w:t>
      </w:r>
      <w:r>
        <w:rPr>
          <w:rFonts w:ascii="Times New Roman" w:hAnsi="Times New Roman"/>
          <w:b/>
          <w:spacing w:val="-4"/>
          <w:sz w:val="24"/>
          <w:u w:val="thick"/>
        </w:rPr>
        <w:t> </w:t>
      </w:r>
      <w:r>
        <w:rPr>
          <w:rFonts w:ascii="Times New Roman" w:hAnsi="Times New Roman"/>
          <w:b/>
          <w:sz w:val="24"/>
          <w:u w:val="thick"/>
        </w:rPr>
        <w:t>Presentes</w:t>
      </w:r>
      <w:r>
        <w:rPr>
          <w:rFonts w:ascii="Times New Roman" w:hAnsi="Times New Roman"/>
          <w:b/>
          <w:sz w:val="24"/>
        </w:rPr>
        <w:t>: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23"/>
        </w:rPr>
      </w:pPr>
    </w:p>
    <w:p>
      <w:pPr>
        <w:tabs>
          <w:tab w:pos="8553" w:val="left" w:leader="none"/>
          <w:tab w:pos="8600" w:val="left" w:leader="none"/>
          <w:tab w:pos="8682" w:val="left" w:leader="none"/>
        </w:tabs>
        <w:spacing w:line="448" w:lineRule="auto" w:before="0"/>
        <w:ind w:left="521" w:right="1305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Adir</w:t>
      </w:r>
      <w:r>
        <w:rPr>
          <w:rFonts w:ascii="Times New Roman" w:hAnsi="Times New Roman"/>
          <w:b/>
          <w:spacing w:val="-8"/>
          <w:sz w:val="24"/>
        </w:rPr>
        <w:t> </w:t>
      </w:r>
      <w:r>
        <w:rPr>
          <w:rFonts w:ascii="Times New Roman" w:hAnsi="Times New Roman"/>
          <w:b/>
          <w:sz w:val="24"/>
        </w:rPr>
        <w:t>Gama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Bem Kauss -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  <w:u w:val="single"/>
        </w:rPr>
        <w:t> </w:t>
        <w:tab/>
      </w:r>
      <w:r>
        <w:rPr>
          <w:rFonts w:ascii="Times New Roman" w:hAnsi="Times New Roman"/>
          <w:b/>
          <w:sz w:val="24"/>
        </w:rPr>
        <w:t> Andrea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z w:val="24"/>
        </w:rPr>
        <w:t>Queiroz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da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z w:val="24"/>
        </w:rPr>
        <w:t>S.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F.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Rego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  <w:u w:val="single"/>
        </w:rPr>
        <w:t> </w:t>
        <w:tab/>
        <w:tab/>
      </w:r>
      <w:r>
        <w:rPr>
          <w:rFonts w:ascii="Times New Roman" w:hAnsi="Times New Roman"/>
          <w:b/>
          <w:w w:val="31"/>
          <w:sz w:val="24"/>
          <w:u w:val="single"/>
        </w:rPr>
        <w:t> </w:t>
      </w:r>
      <w:r>
        <w:rPr>
          <w:rFonts w:ascii="Times New Roman" w:hAnsi="Times New Roman"/>
          <w:b/>
          <w:sz w:val="24"/>
        </w:rPr>
        <w:t> Carlos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Eduardo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Nunes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Ferreira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  <w:u w:val="single"/>
        </w:rPr>
        <w:t> </w:t>
        <w:tab/>
        <w:tab/>
      </w:r>
      <w:r>
        <w:rPr>
          <w:rFonts w:ascii="Times New Roman" w:hAnsi="Times New Roman"/>
          <w:b/>
          <w:w w:val="8"/>
          <w:sz w:val="24"/>
          <w:u w:val="single"/>
        </w:rPr>
        <w:t> </w:t>
      </w:r>
      <w:r>
        <w:rPr>
          <w:rFonts w:ascii="Times New Roman" w:hAnsi="Times New Roman"/>
          <w:b/>
          <w:sz w:val="24"/>
        </w:rPr>
        <w:t> Gerônimo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Emílio</w:t>
      </w:r>
      <w:r>
        <w:rPr>
          <w:rFonts w:ascii="Times New Roman" w:hAnsi="Times New Roman"/>
          <w:b/>
          <w:spacing w:val="-14"/>
          <w:sz w:val="24"/>
        </w:rPr>
        <w:t> </w:t>
      </w:r>
      <w:r>
        <w:rPr>
          <w:rFonts w:ascii="Times New Roman" w:hAnsi="Times New Roman"/>
          <w:b/>
          <w:sz w:val="24"/>
        </w:rPr>
        <w:t>Almeida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Leitão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  <w:u w:val="single"/>
        </w:rPr>
        <w:t> </w:t>
        <w:tab/>
        <w:tab/>
      </w:r>
      <w:r>
        <w:rPr>
          <w:rFonts w:ascii="Times New Roman" w:hAnsi="Times New Roman"/>
          <w:b/>
          <w:w w:val="41"/>
          <w:sz w:val="24"/>
          <w:u w:val="single"/>
        </w:rPr>
        <w:t> </w:t>
      </w:r>
      <w:r>
        <w:rPr>
          <w:rFonts w:ascii="Times New Roman" w:hAnsi="Times New Roman"/>
          <w:b/>
          <w:sz w:val="24"/>
        </w:rPr>
        <w:t> Luiz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Fernando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D.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Janot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  <w:u w:val="single"/>
        </w:rPr>
        <w:t> </w:t>
        <w:tab/>
        <w:tab/>
      </w:r>
      <w:r>
        <w:rPr>
          <w:rFonts w:ascii="Times New Roman" w:hAnsi="Times New Roman"/>
          <w:b/>
          <w:w w:val="48"/>
          <w:sz w:val="24"/>
          <w:u w:val="single"/>
        </w:rPr>
        <w:t> </w:t>
      </w:r>
      <w:r>
        <w:rPr>
          <w:rFonts w:ascii="Times New Roman" w:hAnsi="Times New Roman"/>
          <w:b/>
          <w:sz w:val="24"/>
        </w:rPr>
        <w:t> Maurício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Monteiro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Campbell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  <w:u w:val="single"/>
        </w:rPr>
        <w:t> </w:t>
        <w:tab/>
        <w:tab/>
      </w:r>
      <w:r>
        <w:rPr>
          <w:rFonts w:ascii="Times New Roman" w:hAnsi="Times New Roman"/>
          <w:b/>
          <w:sz w:val="24"/>
        </w:rPr>
        <w:t> Patrícia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Cordeiro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  <w:u w:val="single"/>
        </w:rPr>
        <w:t> </w:t>
        <w:tab/>
        <w:tab/>
        <w:tab/>
      </w:r>
      <w:r>
        <w:rPr>
          <w:rFonts w:ascii="Times New Roman" w:hAnsi="Times New Roman"/>
          <w:b/>
          <w:sz w:val="24"/>
        </w:rPr>
        <w:t> Vicente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Paula</w:t>
      </w:r>
      <w:r>
        <w:rPr>
          <w:rFonts w:ascii="Times New Roman" w:hAnsi="Times New Roman"/>
          <w:b/>
          <w:spacing w:val="-15"/>
          <w:sz w:val="24"/>
        </w:rPr>
        <w:t> </w:t>
      </w:r>
      <w:r>
        <w:rPr>
          <w:rFonts w:ascii="Times New Roman" w:hAnsi="Times New Roman"/>
          <w:b/>
          <w:sz w:val="24"/>
        </w:rPr>
        <w:t>A.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Rodrigues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  <w:u w:val="single"/>
        </w:rPr>
        <w:t> </w:t>
        <w:tab/>
        <w:tab/>
        <w:tab/>
      </w:r>
      <w:r>
        <w:rPr>
          <w:rFonts w:ascii="Times New Roman" w:hAnsi="Times New Roman"/>
          <w:b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Wanda</w:t>
      </w:r>
      <w:r>
        <w:rPr>
          <w:rFonts w:ascii="Times New Roman" w:hAnsi="Times New Roman"/>
          <w:b/>
          <w:spacing w:val="-1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Vilhena</w:t>
      </w:r>
      <w:r>
        <w:rPr>
          <w:rFonts w:ascii="Times New Roman" w:hAnsi="Times New Roman"/>
          <w:b/>
          <w:spacing w:val="-7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Freire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z w:val="24"/>
          <w:u w:val="single"/>
        </w:rPr>
        <w:t> </w:t>
        <w:tab/>
        <w:tab/>
        <w:tab/>
      </w:r>
      <w:r>
        <w:rPr>
          <w:rFonts w:ascii="Times New Roman" w:hAnsi="Times New Roman"/>
          <w:b/>
          <w:w w:val="11"/>
          <w:sz w:val="24"/>
          <w:u w:val="single"/>
        </w:rPr>
        <w:t> 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rPr>
          <w:rFonts w:ascii="Times New Roman"/>
          <w:b/>
          <w:sz w:val="17"/>
        </w:rPr>
      </w:pPr>
    </w:p>
    <w:p>
      <w:pPr>
        <w:spacing w:before="90"/>
        <w:ind w:left="521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Assessora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às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Comissões 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ao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Plenário</w:t>
      </w:r>
    </w:p>
    <w:p>
      <w:pPr>
        <w:pStyle w:val="BodyText"/>
        <w:spacing w:before="10"/>
        <w:rPr>
          <w:rFonts w:ascii="Times New Roman"/>
          <w:b/>
          <w:sz w:val="20"/>
        </w:rPr>
      </w:pPr>
    </w:p>
    <w:p>
      <w:pPr>
        <w:tabs>
          <w:tab w:pos="8631" w:val="left" w:leader="none"/>
        </w:tabs>
        <w:spacing w:before="0"/>
        <w:ind w:left="521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Iná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Dias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Moraes – </w:t>
      </w:r>
      <w:r>
        <w:rPr>
          <w:rFonts w:ascii="Times New Roman" w:hAnsi="Times New Roman"/>
          <w:sz w:val="24"/>
          <w:u w:val="single"/>
        </w:rPr>
        <w:t> </w:t>
        <w:tab/>
      </w:r>
    </w:p>
    <w:p>
      <w:pPr>
        <w:spacing w:after="0"/>
        <w:jc w:val="left"/>
        <w:rPr>
          <w:rFonts w:ascii="Times New Roman" w:hAnsi="Times New Roman"/>
          <w:sz w:val="24"/>
        </w:rPr>
        <w:sectPr>
          <w:pgSz w:w="11910" w:h="16840"/>
          <w:pgMar w:header="1130" w:footer="0" w:top="2860" w:bottom="280" w:left="1540" w:right="36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pgSz w:w="11910" w:h="16840"/>
      <w:pgMar w:header="1130" w:footer="0" w:top="2860" w:bottom="280" w:left="154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3360">
          <wp:simplePos x="0" y="0"/>
          <wp:positionH relativeFrom="page">
            <wp:posOffset>3435350</wp:posOffset>
          </wp:positionH>
          <wp:positionV relativeFrom="page">
            <wp:posOffset>717549</wp:posOffset>
          </wp:positionV>
          <wp:extent cx="688339" cy="72580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8339" cy="725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7.220001pt;margin-top:118.904495pt;width:360.75pt;height:26pt;mso-position-horizontal-relative:page;mso-position-vertical-relative:page;z-index:-15812608" type="#_x0000_t202" filled="false" stroked="false">
          <v:textbox inset="0,0,0,0">
            <w:txbxContent>
              <w:p>
                <w:pPr>
                  <w:spacing w:before="10"/>
                  <w:ind w:left="11" w:right="7" w:firstLine="0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SERVIÇO</w:t>
                </w:r>
                <w:r>
                  <w:rPr>
                    <w:rFonts w:ascii="Times New Roman" w:hAns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PÚBLICO</w:t>
                </w:r>
                <w:r>
                  <w:rPr>
                    <w:rFonts w:ascii="Times New Roman" w:hAns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FEDERAL</w:t>
                </w:r>
              </w:p>
              <w:p>
                <w:pPr>
                  <w:spacing w:before="6"/>
                  <w:ind w:left="11" w:right="11" w:firstLine="0"/>
                  <w:jc w:val="center"/>
                  <w:rPr>
                    <w:rFonts w:ascii="Times New Roman"/>
                    <w:b/>
                    <w:sz w:val="22"/>
                  </w:rPr>
                </w:pPr>
                <w:r>
                  <w:rPr>
                    <w:rFonts w:ascii="Times New Roman"/>
                    <w:b/>
                    <w:spacing w:val="-1"/>
                    <w:sz w:val="22"/>
                  </w:rPr>
                  <w:t>CONSELHO</w:t>
                </w:r>
                <w:r>
                  <w:rPr>
                    <w:rFonts w:ascii="Times New Roman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DE</w:t>
                </w:r>
                <w:r>
                  <w:rPr>
                    <w:rFonts w:ascii="Times New Roman"/>
                    <w:b/>
                    <w:spacing w:val="-13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ARQUITETURA</w:t>
                </w:r>
                <w:r>
                  <w:rPr>
                    <w:rFonts w:ascii="Times New Roman"/>
                    <w:b/>
                    <w:spacing w:val="-1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E</w:t>
                </w:r>
                <w:r>
                  <w:rPr>
                    <w:rFonts w:ascii="Times New Roman"/>
                    <w:b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URBANISMO</w:t>
                </w:r>
                <w:r>
                  <w:rPr>
                    <w:rFonts w:ascii="Times New Roman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DO</w:t>
                </w:r>
                <w:r>
                  <w:rPr>
                    <w:rFonts w:ascii="Times New Roman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RIO</w:t>
                </w:r>
                <w:r>
                  <w:rPr>
                    <w:rFonts w:ascii="Times New Roman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DE JANEIRO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decimal"/>
      <w:lvlText w:val="%1"/>
      <w:lvlJc w:val="left"/>
      <w:pPr>
        <w:ind w:left="1251" w:hanging="3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51" w:hanging="370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09" w:hanging="3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83" w:hanging="3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58" w:hanging="3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33" w:hanging="3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07" w:hanging="3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82" w:hanging="3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57" w:hanging="37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4"/>
      <w:ind w:left="1251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2154"/>
    </w:pPr>
    <w:rPr>
      <w:rFonts w:ascii="Times New Roman" w:hAnsi="Times New Roman" w:eastAsia="Times New Roman" w:cs="Times New Roman"/>
      <w:b/>
      <w:bCs/>
      <w:sz w:val="28"/>
      <w:szCs w:val="28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251" w:hanging="371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Moraes</dc:creator>
  <dcterms:created xsi:type="dcterms:W3CDTF">2022-01-10T19:39:32Z</dcterms:created>
  <dcterms:modified xsi:type="dcterms:W3CDTF">2022-01-10T19:39:32Z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2022-01-10T00:00:00Z</vt:filetime>
  </property>
</Properties>
</file>