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1"/>
        <w:tabs>
          <w:tab w:pos="2755" w:val="left" w:leader="none"/>
          <w:tab w:pos="9916" w:val="left" w:leader="none"/>
        </w:tabs>
        <w:spacing w:before="94"/>
        <w:ind w:left="268"/>
      </w:pPr>
      <w:r>
        <w:rPr>
          <w:rFonts w:ascii="Times New Roman" w:hAnsi="Times New Roman"/>
          <w:b w:val="0"/>
          <w:w w:val="100"/>
          <w:shd w:fill="EDEBE0" w:color="auto" w:val="clear"/>
        </w:rPr>
        <w:t> </w:t>
      </w:r>
      <w:r>
        <w:rPr>
          <w:rFonts w:ascii="Times New Roman" w:hAnsi="Times New Roman"/>
          <w:b w:val="0"/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3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before="94"/>
        <w:ind w:left="2613" w:right="26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SÚMULA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REUNIÃO</w:t>
      </w:r>
      <w:r>
        <w:rPr>
          <w:rFonts w:ascii="Arial" w:hAnsi="Arial"/>
          <w:b/>
          <w:spacing w:val="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007/2017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Heading1"/>
        <w:ind w:left="213"/>
      </w:pPr>
      <w:r>
        <w:rPr>
          <w:rFonts w:ascii="Arial MT"/>
          <w:b w:val="0"/>
        </w:rPr>
        <w:t>Data:</w:t>
      </w:r>
      <w:r>
        <w:rPr>
          <w:rFonts w:ascii="Arial MT"/>
          <w:b w:val="0"/>
          <w:spacing w:val="1"/>
        </w:rPr>
        <w:t> </w:t>
      </w:r>
      <w:r>
        <w:rPr/>
        <w:t>Sexta-feira,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2017</w:t>
      </w:r>
    </w:p>
    <w:p>
      <w:pPr>
        <w:spacing w:before="122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rFonts w:ascii="Arial" w:hAnsi="Arial"/>
          <w:b/>
          <w:sz w:val="22"/>
        </w:rPr>
        <w:t>CAU/RJ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Av.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República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Chile,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230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23º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andar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Centro/RJ</w:t>
      </w:r>
    </w:p>
    <w:p>
      <w:pPr>
        <w:spacing w:before="119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15h40</w:t>
      </w:r>
    </w:p>
    <w:p>
      <w:pPr>
        <w:spacing w:before="123"/>
        <w:ind w:left="21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47882pt;width:491.9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18h00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BodyText"/>
        <w:spacing w:line="362" w:lineRule="auto" w:before="94"/>
        <w:ind w:left="213" w:right="227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57"/>
        </w:rPr>
        <w:t> </w:t>
      </w:r>
      <w:r>
        <w:rPr/>
        <w:t>Após</w:t>
      </w:r>
      <w:r>
        <w:rPr>
          <w:spacing w:val="-4"/>
        </w:rPr>
        <w:t> </w:t>
      </w:r>
      <w:r>
        <w:rPr/>
        <w:t>verificação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quórum</w:t>
      </w:r>
      <w:r>
        <w:rPr>
          <w:spacing w:val="-6"/>
        </w:rPr>
        <w:t> </w:t>
      </w:r>
      <w:r>
        <w:rPr/>
        <w:t>regimental,</w:t>
      </w:r>
      <w:r>
        <w:rPr>
          <w:spacing w:val="-2"/>
        </w:rPr>
        <w:t> </w:t>
      </w:r>
      <w:r>
        <w:rPr/>
        <w:t>deu-se</w:t>
      </w:r>
      <w:r>
        <w:rPr>
          <w:spacing w:val="-1"/>
        </w:rPr>
        <w:t> </w:t>
      </w:r>
      <w:r>
        <w:rPr/>
        <w:t>início</w:t>
      </w:r>
      <w:r>
        <w:rPr>
          <w:spacing w:val="-2"/>
        </w:rPr>
        <w:t> </w:t>
      </w:r>
      <w:r>
        <w:rPr/>
        <w:t>à Sétima</w:t>
      </w:r>
      <w:r>
        <w:rPr>
          <w:spacing w:val="-3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Comissão</w:t>
      </w:r>
      <w:r>
        <w:rPr>
          <w:spacing w:val="-58"/>
        </w:rPr>
        <w:t> </w:t>
      </w:r>
      <w:r>
        <w:rPr/>
        <w:t>de Ensino e Formação do Conselho de Arquitetura e Urbanismo do Rio de Janeiro – CAU/RJ, de</w:t>
      </w:r>
      <w:r>
        <w:rPr>
          <w:spacing w:val="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 lista</w:t>
      </w:r>
      <w:r>
        <w:rPr>
          <w:spacing w:val="-2"/>
        </w:rPr>
        <w:t> </w:t>
      </w:r>
      <w:r>
        <w:rPr/>
        <w:t>de presença anexa.</w:t>
      </w:r>
    </w:p>
    <w:p>
      <w:pPr>
        <w:spacing w:line="247" w:lineRule="exact" w:before="0"/>
        <w:ind w:left="213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60" w:lineRule="auto" w:before="94"/>
        <w:ind w:left="213"/>
      </w:pPr>
      <w:r>
        <w:rPr/>
        <w:t>Júlio</w:t>
      </w:r>
      <w:r>
        <w:rPr>
          <w:spacing w:val="-5"/>
        </w:rPr>
        <w:t> </w:t>
      </w:r>
      <w:r>
        <w:rPr/>
        <w:t>Cláudio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Gama</w:t>
      </w:r>
      <w:r>
        <w:rPr>
          <w:spacing w:val="-4"/>
        </w:rPr>
        <w:t> </w:t>
      </w:r>
      <w:r>
        <w:rPr/>
        <w:t>Bentes,</w:t>
      </w:r>
      <w:r>
        <w:rPr>
          <w:spacing w:val="-6"/>
        </w:rPr>
        <w:t> </w:t>
      </w:r>
      <w:r>
        <w:rPr/>
        <w:t>Leonardo</w:t>
      </w:r>
      <w:r>
        <w:rPr>
          <w:spacing w:val="-6"/>
        </w:rPr>
        <w:t> </w:t>
      </w:r>
      <w:r>
        <w:rPr/>
        <w:t>Marques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Mesentier,</w:t>
      </w:r>
      <w:r>
        <w:rPr>
          <w:spacing w:val="-6"/>
        </w:rPr>
        <w:t> </w:t>
      </w:r>
      <w:r>
        <w:rPr/>
        <w:t>Marcela</w:t>
      </w:r>
      <w:r>
        <w:rPr>
          <w:spacing w:val="-4"/>
        </w:rPr>
        <w:t> </w:t>
      </w:r>
      <w:r>
        <w:rPr/>
        <w:t>Marques</w:t>
      </w:r>
      <w:r>
        <w:rPr>
          <w:spacing w:val="-14"/>
        </w:rPr>
        <w:t> </w:t>
      </w:r>
      <w:r>
        <w:rPr/>
        <w:t>Abla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Patrícia</w:t>
      </w:r>
      <w:r>
        <w:rPr>
          <w:spacing w:val="-58"/>
        </w:rPr>
        <w:t> </w:t>
      </w:r>
      <w:r>
        <w:rPr/>
        <w:t>Cavalcante</w:t>
      </w:r>
      <w:r>
        <w:rPr>
          <w:spacing w:val="-1"/>
        </w:rPr>
        <w:t> </w:t>
      </w:r>
      <w:r>
        <w:rPr/>
        <w:t>Cordeiro.</w:t>
      </w:r>
    </w:p>
    <w:p>
      <w:pPr>
        <w:spacing w:line="250" w:lineRule="exact" w:before="0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line="360" w:lineRule="auto" w:before="129"/>
        <w:ind w:left="213" w:right="4286"/>
      </w:pPr>
      <w:r>
        <w:rPr/>
        <w:t>Márcia Câmara Bandeira de Figueiredo – Analista Técnica</w:t>
      </w:r>
      <w:r>
        <w:rPr>
          <w:spacing w:val="-59"/>
        </w:rPr>
        <w:t> </w:t>
      </w:r>
      <w:r>
        <w:rPr/>
        <w:t>Marina</w:t>
      </w:r>
      <w:r>
        <w:rPr>
          <w:spacing w:val="-1"/>
        </w:rPr>
        <w:t> </w:t>
      </w:r>
      <w:r>
        <w:rPr/>
        <w:t>Burges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Secretária</w:t>
      </w:r>
      <w:r>
        <w:rPr>
          <w:spacing w:val="2"/>
        </w:rPr>
        <w:t> </w:t>
      </w:r>
      <w:r>
        <w:rPr/>
        <w:t>Geral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Mesa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1"/>
        </w:rPr>
      </w:pPr>
    </w:p>
    <w:p>
      <w:pPr>
        <w:spacing w:before="93"/>
        <w:ind w:left="213" w:right="0" w:firstLine="0"/>
        <w:jc w:val="left"/>
        <w:rPr>
          <w:sz w:val="22"/>
        </w:rPr>
      </w:pPr>
      <w:r>
        <w:rPr/>
        <w:pict>
          <v:shape style="position:absolute;margin-left:44.040001pt;margin-top:24.087845pt;width:500.4pt;height:18.1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 w:hAnsi="Arial"/>
          <w:b/>
          <w:sz w:val="22"/>
        </w:rPr>
        <w:t>2.1.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Não houve.</w:t>
      </w:r>
    </w:p>
    <w:p>
      <w:pPr>
        <w:pStyle w:val="BodyText"/>
        <w:rPr>
          <w:sz w:val="11"/>
        </w:rPr>
      </w:pPr>
    </w:p>
    <w:p>
      <w:pPr>
        <w:pStyle w:val="BodyText"/>
        <w:spacing w:line="362" w:lineRule="auto" w:before="94"/>
        <w:ind w:left="213" w:right="997"/>
      </w:pPr>
      <w:r>
        <w:rPr>
          <w:rFonts w:ascii="Arial" w:hAnsi="Arial"/>
          <w:b/>
        </w:rPr>
        <w:t>3.1. </w:t>
      </w:r>
      <w:r>
        <w:rPr/>
        <w:t>Deliberação CEF/BR n.126 (reunião CEF/BR no RJ). Pedido do CAU/BR para realizar a</w:t>
      </w:r>
      <w:r>
        <w:rPr>
          <w:spacing w:val="-59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CEF/BR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CAU/RJ;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Conselheiros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CEF/RJ</w:t>
      </w:r>
      <w:r>
        <w:rPr>
          <w:spacing w:val="1"/>
        </w:rPr>
        <w:t> </w:t>
      </w:r>
      <w:r>
        <w:rPr/>
        <w:t>podem participar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60" w:lineRule="auto"/>
        <w:ind w:left="213" w:right="335"/>
      </w:pPr>
      <w:r>
        <w:rPr/>
        <w:t>Encaminhar para a Presidência do CAU/RJ avaliar a possibilidade de compatibilização de agendas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cessão de</w:t>
      </w:r>
      <w:r>
        <w:rPr>
          <w:spacing w:val="-3"/>
        </w:rPr>
        <w:t> </w:t>
      </w:r>
      <w:r>
        <w:rPr/>
        <w:t>espaço,</w:t>
      </w:r>
      <w:r>
        <w:rPr>
          <w:spacing w:val="-1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o workshop</w:t>
      </w:r>
      <w:r>
        <w:rPr>
          <w:spacing w:val="-1"/>
        </w:rPr>
        <w:t> </w:t>
      </w:r>
      <w:r>
        <w:rPr/>
        <w:t>do Seminário</w:t>
      </w:r>
      <w:r>
        <w:rPr>
          <w:spacing w:val="-1"/>
        </w:rPr>
        <w:t> </w:t>
      </w:r>
      <w:r>
        <w:rPr/>
        <w:t>de Ética</w:t>
      </w:r>
      <w:r>
        <w:rPr>
          <w:spacing w:val="-3"/>
        </w:rPr>
        <w:t> </w:t>
      </w:r>
      <w:r>
        <w:rPr/>
        <w:t>do CAU/RJ.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44.040001pt;margin-top:19.123585pt;width:500.4pt;height:24.6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Registro</w:t>
                  </w:r>
                  <w:r>
                    <w:rPr>
                      <w:rFonts w:ascii="Arial"/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Estrangeiros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headerReference w:type="default" r:id="rId5"/>
          <w:type w:val="continuous"/>
          <w:pgSz w:w="11910" w:h="16840"/>
          <w:pgMar w:header="1133" w:top="2860" w:bottom="280" w:left="780" w:right="90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0" w:lineRule="auto" w:before="94" w:after="0"/>
        <w:ind w:left="213" w:right="227" w:firstLine="0"/>
        <w:jc w:val="both"/>
        <w:rPr>
          <w:sz w:val="22"/>
        </w:rPr>
      </w:pPr>
      <w:r>
        <w:rPr>
          <w:sz w:val="22"/>
        </w:rPr>
        <w:t>Processo nº 2016-1-0395 - Interessado Daniel Barros Vinhoza Leite-</w:t>
      </w:r>
      <w:r>
        <w:rPr>
          <w:spacing w:val="1"/>
          <w:sz w:val="22"/>
        </w:rPr>
        <w:t> </w:t>
      </w:r>
      <w:r>
        <w:rPr>
          <w:sz w:val="22"/>
        </w:rPr>
        <w:t>Relator Conselheiro</w:t>
      </w:r>
      <w:r>
        <w:rPr>
          <w:spacing w:val="1"/>
          <w:sz w:val="22"/>
        </w:rPr>
        <w:t> </w:t>
      </w:r>
      <w:r>
        <w:rPr>
          <w:sz w:val="22"/>
        </w:rPr>
        <w:t>Leonardo</w:t>
      </w:r>
      <w:r>
        <w:rPr>
          <w:spacing w:val="-7"/>
          <w:sz w:val="22"/>
        </w:rPr>
        <w:t> </w:t>
      </w:r>
      <w:r>
        <w:rPr>
          <w:sz w:val="22"/>
        </w:rPr>
        <w:t>Mesentier;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assessora</w:t>
      </w:r>
      <w:r>
        <w:rPr>
          <w:spacing w:val="-7"/>
          <w:sz w:val="22"/>
        </w:rPr>
        <w:t> </w:t>
      </w:r>
      <w:r>
        <w:rPr>
          <w:sz w:val="22"/>
        </w:rPr>
        <w:t>Marcia</w:t>
      </w:r>
      <w:r>
        <w:rPr>
          <w:spacing w:val="-7"/>
          <w:sz w:val="22"/>
        </w:rPr>
        <w:t> </w:t>
      </w:r>
      <w:r>
        <w:rPr>
          <w:sz w:val="22"/>
        </w:rPr>
        <w:t>informou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ele</w:t>
      </w:r>
      <w:r>
        <w:rPr>
          <w:spacing w:val="-7"/>
          <w:sz w:val="22"/>
        </w:rPr>
        <w:t> </w:t>
      </w:r>
      <w:r>
        <w:rPr>
          <w:sz w:val="22"/>
        </w:rPr>
        <w:t>entregou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certificado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dispensa</w:t>
      </w:r>
      <w:r>
        <w:rPr>
          <w:spacing w:val="-8"/>
          <w:sz w:val="22"/>
        </w:rPr>
        <w:t> </w:t>
      </w:r>
      <w:r>
        <w:rPr>
          <w:sz w:val="22"/>
        </w:rPr>
        <w:t>militar-</w:t>
      </w:r>
      <w:r>
        <w:rPr>
          <w:spacing w:val="-58"/>
          <w:sz w:val="22"/>
        </w:rPr>
        <w:t> </w:t>
      </w:r>
      <w:r>
        <w:rPr>
          <w:sz w:val="22"/>
        </w:rPr>
        <w:t>adiado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4" w:lineRule="auto" w:before="0" w:after="0"/>
        <w:ind w:left="213" w:right="226" w:firstLine="0"/>
        <w:jc w:val="both"/>
        <w:rPr>
          <w:sz w:val="22"/>
        </w:rPr>
      </w:pPr>
      <w:r>
        <w:rPr/>
        <w:pict>
          <v:shape style="position:absolute;margin-left:44.040001pt;margin-top:31.815866pt;width:500.4pt;height:17.3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02020"/>
                      <w:sz w:val="22"/>
                      <w:shd w:fill="FFFFFF" w:color="auto" w:val="clear"/>
                    </w:rPr>
                    <w:t>5. </w:t>
                  </w:r>
                  <w:r>
                    <w:rPr>
                      <w:rFonts w:ascii="Arial" w:hAnsi="Arial"/>
                      <w:b/>
                      <w:sz w:val="24"/>
                    </w:rPr>
                    <w:t>Grande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Prêmio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Grandjean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Montigny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(com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presença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Conselheiro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Jorge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Costa)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2"/>
        </w:rPr>
        <w:t>Processo nº 2015-1-0520 – Ivan Belmonte, Relator Conselheiro Júlio Bentes- aprovada a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-1"/>
          <w:sz w:val="22"/>
        </w:rPr>
        <w:t> </w:t>
      </w:r>
      <w:r>
        <w:rPr>
          <w:sz w:val="22"/>
        </w:rPr>
        <w:t>n.06/2017,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unanimidade.</w:t>
      </w:r>
    </w:p>
    <w:p>
      <w:pPr>
        <w:pStyle w:val="BodyText"/>
        <w:spacing w:line="360" w:lineRule="auto" w:before="86"/>
        <w:ind w:left="213" w:right="226"/>
        <w:jc w:val="both"/>
      </w:pPr>
      <w:r>
        <w:rPr>
          <w:rFonts w:ascii="Arial" w:hAnsi="Arial"/>
          <w:b/>
        </w:rPr>
        <w:t>5.1. </w:t>
      </w:r>
      <w:r>
        <w:rPr/>
        <w:t>O Coordenador do Prêmio, Cons.Jorge Costa, informou a revisão que ele e Cons.Julio fizeram</w:t>
      </w:r>
      <w:r>
        <w:rPr>
          <w:spacing w:val="1"/>
        </w:rPr>
        <w:t> </w:t>
      </w:r>
      <w:r>
        <w:rPr/>
        <w:t>ao</w:t>
      </w:r>
      <w:r>
        <w:rPr>
          <w:spacing w:val="-6"/>
        </w:rPr>
        <w:t> </w:t>
      </w:r>
      <w:r>
        <w:rPr/>
        <w:t>edital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ano</w:t>
      </w:r>
      <w:r>
        <w:rPr>
          <w:spacing w:val="-5"/>
        </w:rPr>
        <w:t> </w:t>
      </w:r>
      <w:r>
        <w:rPr/>
        <w:t>passado;</w:t>
      </w:r>
      <w:r>
        <w:rPr>
          <w:spacing w:val="-4"/>
        </w:rPr>
        <w:t> </w:t>
      </w:r>
      <w:r>
        <w:rPr/>
        <w:t>neste</w:t>
      </w:r>
      <w:r>
        <w:rPr>
          <w:spacing w:val="-8"/>
        </w:rPr>
        <w:t> </w:t>
      </w:r>
      <w:r>
        <w:rPr/>
        <w:t>ano</w:t>
      </w:r>
      <w:r>
        <w:rPr>
          <w:spacing w:val="-5"/>
        </w:rPr>
        <w:t> </w:t>
      </w:r>
      <w:r>
        <w:rPr/>
        <w:t>serão</w:t>
      </w:r>
      <w:r>
        <w:rPr>
          <w:spacing w:val="-8"/>
        </w:rPr>
        <w:t> </w:t>
      </w:r>
      <w:r>
        <w:rPr/>
        <w:t>4</w:t>
      </w:r>
      <w:r>
        <w:rPr>
          <w:spacing w:val="-4"/>
        </w:rPr>
        <w:t> </w:t>
      </w:r>
      <w:r>
        <w:rPr/>
        <w:t>categorias</w:t>
      </w:r>
      <w:r>
        <w:rPr>
          <w:spacing w:val="-5"/>
        </w:rPr>
        <w:t> </w:t>
      </w:r>
      <w:r>
        <w:rPr/>
        <w:t>competindo,</w:t>
      </w:r>
      <w:r>
        <w:rPr>
          <w:spacing w:val="-4"/>
        </w:rPr>
        <w:t> </w:t>
      </w:r>
      <w:r>
        <w:rPr/>
        <w:t>diferentemente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ano</w:t>
      </w:r>
      <w:r>
        <w:rPr>
          <w:spacing w:val="-5"/>
        </w:rPr>
        <w:t> </w:t>
      </w:r>
      <w:r>
        <w:rPr/>
        <w:t>passado</w:t>
      </w:r>
      <w:r>
        <w:rPr>
          <w:spacing w:val="-59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apenas</w:t>
      </w:r>
      <w:r>
        <w:rPr>
          <w:spacing w:val="-14"/>
        </w:rPr>
        <w:t> </w:t>
      </w:r>
      <w:r>
        <w:rPr>
          <w:spacing w:val="-1"/>
        </w:rPr>
        <w:t>duas;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4"/>
        </w:rPr>
        <w:t> </w:t>
      </w:r>
      <w:r>
        <w:rPr>
          <w:spacing w:val="-1"/>
        </w:rPr>
        <w:t>categorias</w:t>
      </w:r>
      <w:r>
        <w:rPr>
          <w:spacing w:val="-14"/>
        </w:rPr>
        <w:t> </w:t>
      </w:r>
      <w:r>
        <w:rPr>
          <w:spacing w:val="-1"/>
        </w:rPr>
        <w:t>são</w:t>
      </w:r>
      <w:r>
        <w:rPr>
          <w:spacing w:val="-16"/>
        </w:rPr>
        <w:t> </w:t>
      </w:r>
      <w:r>
        <w:rPr/>
        <w:t>arquitetura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edificações</w:t>
      </w:r>
      <w:r>
        <w:rPr>
          <w:spacing w:val="-16"/>
        </w:rPr>
        <w:t> </w:t>
      </w:r>
      <w:r>
        <w:rPr/>
        <w:t>(incluindo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patrimônio),</w:t>
      </w:r>
      <w:r>
        <w:rPr>
          <w:spacing w:val="-13"/>
        </w:rPr>
        <w:t> </w:t>
      </w:r>
      <w:r>
        <w:rPr/>
        <w:t>urbanismo</w:t>
      </w:r>
      <w:r>
        <w:rPr>
          <w:spacing w:val="-59"/>
        </w:rPr>
        <w:t> </w:t>
      </w:r>
      <w:r>
        <w:rPr/>
        <w:t>e</w:t>
      </w:r>
      <w:r>
        <w:rPr>
          <w:spacing w:val="-6"/>
        </w:rPr>
        <w:t> </w:t>
      </w:r>
      <w:r>
        <w:rPr/>
        <w:t>paisagismo,</w:t>
      </w:r>
      <w:r>
        <w:rPr>
          <w:spacing w:val="50"/>
        </w:rPr>
        <w:t> </w:t>
      </w:r>
      <w:r>
        <w:rPr/>
        <w:t>habitação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interesse</w:t>
      </w:r>
      <w:r>
        <w:rPr>
          <w:spacing w:val="-8"/>
        </w:rPr>
        <w:t> </w:t>
      </w:r>
      <w:r>
        <w:rPr/>
        <w:t>social</w:t>
      </w:r>
      <w:r>
        <w:rPr>
          <w:spacing w:val="-6"/>
        </w:rPr>
        <w:t> </w:t>
      </w:r>
      <w:r>
        <w:rPr/>
        <w:t>e</w:t>
      </w:r>
      <w:r>
        <w:rPr>
          <w:spacing w:val="-9"/>
        </w:rPr>
        <w:t> </w:t>
      </w:r>
      <w:r>
        <w:rPr/>
        <w:t>impacto</w:t>
      </w:r>
      <w:r>
        <w:rPr>
          <w:spacing w:val="-7"/>
        </w:rPr>
        <w:t> </w:t>
      </w:r>
      <w:r>
        <w:rPr/>
        <w:t>metropolitano;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na</w:t>
      </w:r>
      <w:r>
        <w:rPr>
          <w:spacing w:val="-6"/>
        </w:rPr>
        <w:t> </w:t>
      </w:r>
      <w:r>
        <w:rPr/>
        <w:t>premiação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Arquiteto</w:t>
      </w:r>
      <w:r>
        <w:rPr>
          <w:spacing w:val="-59"/>
        </w:rPr>
        <w:t> </w:t>
      </w:r>
      <w:r>
        <w:rPr/>
        <w:t>do Amanhã, serão divulgados os 4 premiados que</w:t>
      </w:r>
      <w:r>
        <w:rPr>
          <w:spacing w:val="1"/>
        </w:rPr>
        <w:t> </w:t>
      </w:r>
      <w:r>
        <w:rPr/>
        <w:t>poderão receber o certificado na festa do Dia do</w:t>
      </w:r>
      <w:r>
        <w:rPr>
          <w:spacing w:val="-59"/>
        </w:rPr>
        <w:t> </w:t>
      </w:r>
      <w:r>
        <w:rPr/>
        <w:t>Arquiteto do CAU/RJ, na qual o vencedor será anunciado; a vencedora do ano passado relatará a</w:t>
      </w:r>
      <w:r>
        <w:rPr>
          <w:spacing w:val="1"/>
        </w:rPr>
        <w:t> </w:t>
      </w:r>
      <w:r>
        <w:rPr/>
        <w:t>viagem que fez à Paris; Marcos Konder não aceitou ser o homenageado do IAB/RJ mas ele pode</w:t>
      </w:r>
      <w:r>
        <w:rPr>
          <w:spacing w:val="1"/>
        </w:rPr>
        <w:t> </w:t>
      </w:r>
      <w:r>
        <w:rPr/>
        <w:t>entrar no júri do Grandjean; pensar nos dois outros nomes para integrarem o júri (não pode estar</w:t>
      </w:r>
      <w:r>
        <w:rPr>
          <w:spacing w:val="1"/>
        </w:rPr>
        <w:t> </w:t>
      </w:r>
      <w:r>
        <w:rPr/>
        <w:t>dando aula na graduação); deliberado que não poderá ser membro do júri o arquiteto que for</w:t>
      </w:r>
      <w:r>
        <w:rPr>
          <w:spacing w:val="1"/>
        </w:rPr>
        <w:t> </w:t>
      </w:r>
      <w:r>
        <w:rPr/>
        <w:t>candidato; sugestões de nomes:</w:t>
      </w:r>
      <w:r>
        <w:rPr>
          <w:spacing w:val="1"/>
        </w:rPr>
        <w:t> </w:t>
      </w:r>
      <w:r>
        <w:rPr/>
        <w:t>Demetre Anastasakis, Marcos Konder, Dora Alcântara, Lia Motta,</w:t>
      </w:r>
      <w:r>
        <w:rPr>
          <w:spacing w:val="1"/>
        </w:rPr>
        <w:t> </w:t>
      </w:r>
      <w:r>
        <w:rPr/>
        <w:t>Eduardo</w:t>
      </w:r>
      <w:r>
        <w:rPr>
          <w:spacing w:val="-2"/>
        </w:rPr>
        <w:t> </w:t>
      </w:r>
      <w:r>
        <w:rPr/>
        <w:t>Barra,</w:t>
      </w:r>
      <w:r>
        <w:rPr>
          <w:spacing w:val="-2"/>
        </w:rPr>
        <w:t> </w:t>
      </w:r>
      <w:r>
        <w:rPr/>
        <w:t>Carla</w:t>
      </w:r>
      <w:r>
        <w:rPr>
          <w:spacing w:val="-2"/>
        </w:rPr>
        <w:t> </w:t>
      </w:r>
      <w:r>
        <w:rPr/>
        <w:t>Joaçaba,</w:t>
      </w:r>
      <w:r>
        <w:rPr>
          <w:spacing w:val="3"/>
        </w:rPr>
        <w:t> </w:t>
      </w:r>
      <w:r>
        <w:rPr/>
        <w:t>Mariana</w:t>
      </w:r>
      <w:r>
        <w:rPr>
          <w:spacing w:val="-2"/>
        </w:rPr>
        <w:t> </w:t>
      </w:r>
      <w:r>
        <w:rPr/>
        <w:t>Fortes</w:t>
      </w:r>
      <w:r>
        <w:rPr>
          <w:spacing w:val="-1"/>
        </w:rPr>
        <w:t> </w:t>
      </w:r>
      <w:r>
        <w:rPr/>
        <w:t>Figueiredo, Mariana</w:t>
      </w:r>
      <w:r>
        <w:rPr>
          <w:spacing w:val="-1"/>
        </w:rPr>
        <w:t> </w:t>
      </w:r>
      <w:r>
        <w:rPr/>
        <w:t>Caillaux, Claudia</w:t>
      </w:r>
      <w:r>
        <w:rPr>
          <w:spacing w:val="-1"/>
        </w:rPr>
        <w:t> </w:t>
      </w:r>
      <w:r>
        <w:rPr/>
        <w:t>Carvalho.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44.040001pt;margin-top:8.053701pt;width:500.4pt;height:23.2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color w:val="000009"/>
                      <w:spacing w:val="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Fórum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CAU/RJ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Escolas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Arquitetura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19" w:lineRule="exact"/>
        <w:ind w:left="213"/>
        <w:jc w:val="both"/>
      </w:pPr>
      <w:r>
        <w:rPr>
          <w:rFonts w:ascii="Arial" w:hAnsi="Arial"/>
          <w:b/>
        </w:rPr>
        <w:t>6.1.</w:t>
      </w:r>
      <w:r>
        <w:rPr/>
        <w:t>Coordenador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CEF,</w:t>
      </w:r>
      <w:r>
        <w:rPr>
          <w:spacing w:val="-3"/>
        </w:rPr>
        <w:t> </w:t>
      </w:r>
      <w:r>
        <w:rPr/>
        <w:t>Cons.Julio</w:t>
      </w:r>
      <w:r>
        <w:rPr>
          <w:spacing w:val="-5"/>
        </w:rPr>
        <w:t> </w:t>
      </w:r>
      <w:r>
        <w:rPr/>
        <w:t>Bentes,</w:t>
      </w:r>
      <w:r>
        <w:rPr>
          <w:spacing w:val="-6"/>
        </w:rPr>
        <w:t> </w:t>
      </w:r>
      <w:r>
        <w:rPr/>
        <w:t>registra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agradecimentos</w:t>
      </w:r>
      <w:r>
        <w:rPr>
          <w:spacing w:val="-7"/>
        </w:rPr>
        <w:t> </w:t>
      </w:r>
      <w:r>
        <w:rPr/>
        <w:t>à coordenadora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Fórum,</w:t>
      </w:r>
    </w:p>
    <w:p>
      <w:pPr>
        <w:pStyle w:val="BodyText"/>
        <w:spacing w:line="360" w:lineRule="auto" w:before="128"/>
        <w:ind w:left="213" w:right="229"/>
        <w:jc w:val="both"/>
      </w:pPr>
      <w:r>
        <w:rPr/>
        <w:t>a Conselheira Patricia Cordeiro, às servidoras arquitetas Marcia Figueiredo e Natalia Aiello, à</w:t>
      </w:r>
      <w:r>
        <w:rPr>
          <w:spacing w:val="1"/>
        </w:rPr>
        <w:t> </w:t>
      </w:r>
      <w:r>
        <w:rPr/>
        <w:t>Secretária-Geral da Mesa, Marina Burges ,ao analista de T.I. , Gustavo Loureiro e à assessora de</w:t>
      </w:r>
      <w:r>
        <w:rPr>
          <w:spacing w:val="1"/>
        </w:rPr>
        <w:t> </w:t>
      </w:r>
      <w:r>
        <w:rPr/>
        <w:t>comunicação Marta Vallim; avalia que o Fórum foi muito produtivo e que a mesa 2, coordenada pela</w:t>
      </w:r>
      <w:r>
        <w:rPr>
          <w:spacing w:val="-59"/>
        </w:rPr>
        <w:t> </w:t>
      </w:r>
      <w:r>
        <w:rPr/>
        <w:t>Cons. Patricia, foi muito positiva na discussão do avanço do ensino e formação e dos novos meios</w:t>
      </w:r>
      <w:r>
        <w:rPr>
          <w:spacing w:val="1"/>
        </w:rPr>
        <w:t> </w:t>
      </w:r>
      <w:r>
        <w:rPr/>
        <w:t>didáticos; pedido dos participantes do Fórum que ele se repita a cada 6 meses (a previsão já existe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estratégico do</w:t>
      </w:r>
      <w:r>
        <w:rPr>
          <w:spacing w:val="-3"/>
        </w:rPr>
        <w:t> </w:t>
      </w:r>
      <w:r>
        <w:rPr/>
        <w:t>CAU/RJ)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2"/>
        <w:ind w:left="275"/>
        <w:jc w:val="both"/>
      </w:pPr>
      <w:r>
        <w:rPr/>
        <w:t>Proposta</w:t>
      </w:r>
      <w:r>
        <w:rPr>
          <w:spacing w:val="54"/>
        </w:rPr>
        <w:t> </w:t>
      </w:r>
      <w:r>
        <w:rPr/>
        <w:t>de</w:t>
      </w:r>
      <w:r>
        <w:rPr>
          <w:spacing w:val="-3"/>
        </w:rPr>
        <w:t> </w:t>
      </w:r>
      <w:r>
        <w:rPr/>
        <w:t>desdobramentos: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360" w:lineRule="auto" w:before="126" w:after="0"/>
        <w:ind w:left="213" w:right="228" w:firstLine="0"/>
        <w:jc w:val="both"/>
        <w:rPr>
          <w:sz w:val="22"/>
        </w:rPr>
      </w:pPr>
      <w:r>
        <w:rPr>
          <w:sz w:val="22"/>
        </w:rPr>
        <w:t>uma</w:t>
      </w:r>
      <w:r>
        <w:rPr>
          <w:spacing w:val="-12"/>
          <w:sz w:val="22"/>
        </w:rPr>
        <w:t> </w:t>
      </w:r>
      <w:r>
        <w:rPr>
          <w:sz w:val="22"/>
        </w:rPr>
        <w:t>manifestação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CAU,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CEF</w:t>
      </w:r>
      <w:r>
        <w:rPr>
          <w:spacing w:val="-9"/>
          <w:sz w:val="22"/>
        </w:rPr>
        <w:t> </w:t>
      </w:r>
      <w:r>
        <w:rPr>
          <w:sz w:val="22"/>
        </w:rPr>
        <w:t>leve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Plenária</w:t>
      </w:r>
      <w:r>
        <w:rPr>
          <w:spacing w:val="-8"/>
          <w:sz w:val="22"/>
        </w:rPr>
        <w:t> </w:t>
      </w:r>
      <w:r>
        <w:rPr>
          <w:sz w:val="22"/>
        </w:rPr>
        <w:t>quanto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9"/>
          <w:sz w:val="22"/>
        </w:rPr>
        <w:t> </w:t>
      </w:r>
      <w:r>
        <w:rPr>
          <w:sz w:val="22"/>
        </w:rPr>
        <w:t>infraestrutura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8"/>
          <w:sz w:val="22"/>
        </w:rPr>
        <w:t> </w:t>
      </w:r>
      <w:r>
        <w:rPr>
          <w:sz w:val="22"/>
        </w:rPr>
        <w:t>escolas</w:t>
      </w:r>
      <w:r>
        <w:rPr>
          <w:spacing w:val="-8"/>
          <w:sz w:val="22"/>
        </w:rPr>
        <w:t> </w:t>
      </w:r>
      <w:r>
        <w:rPr>
          <w:sz w:val="22"/>
        </w:rPr>
        <w:t>(tema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mesa</w:t>
      </w:r>
      <w:r>
        <w:rPr>
          <w:spacing w:val="-6"/>
          <w:sz w:val="22"/>
        </w:rPr>
        <w:t> </w:t>
      </w:r>
      <w:r>
        <w:rPr>
          <w:sz w:val="22"/>
        </w:rPr>
        <w:t>1);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ata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Fórum,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sendo</w:t>
      </w:r>
      <w:r>
        <w:rPr>
          <w:spacing w:val="-7"/>
          <w:sz w:val="22"/>
        </w:rPr>
        <w:t> </w:t>
      </w:r>
      <w:r>
        <w:rPr>
          <w:sz w:val="22"/>
        </w:rPr>
        <w:t>revisada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Marcia,</w:t>
      </w:r>
      <w:r>
        <w:rPr>
          <w:spacing w:val="-3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enviada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todos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3"/>
          <w:sz w:val="22"/>
        </w:rPr>
        <w:t> </w:t>
      </w:r>
      <w:r>
        <w:rPr>
          <w:sz w:val="22"/>
        </w:rPr>
        <w:t>texto</w:t>
      </w:r>
      <w:r>
        <w:rPr>
          <w:spacing w:val="-5"/>
          <w:sz w:val="22"/>
        </w:rPr>
        <w:t> </w:t>
      </w:r>
      <w:r>
        <w:rPr>
          <w:sz w:val="22"/>
        </w:rPr>
        <w:t>seja</w:t>
      </w:r>
      <w:r>
        <w:rPr>
          <w:spacing w:val="-4"/>
          <w:sz w:val="22"/>
        </w:rPr>
        <w:t> </w:t>
      </w:r>
      <w:r>
        <w:rPr>
          <w:sz w:val="22"/>
        </w:rPr>
        <w:t>elaborado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apresentação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Plenária-Cons.Patricia,</w:t>
      </w:r>
      <w:r>
        <w:rPr>
          <w:spacing w:val="-6"/>
          <w:sz w:val="22"/>
        </w:rPr>
        <w:t> </w:t>
      </w:r>
      <w:r>
        <w:rPr>
          <w:sz w:val="22"/>
        </w:rPr>
        <w:t>Cons. Leonardo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Marcia;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40" w:lineRule="auto" w:before="2" w:after="0"/>
        <w:ind w:left="350" w:right="0" w:hanging="138"/>
        <w:jc w:val="both"/>
        <w:rPr>
          <w:sz w:val="22"/>
        </w:rPr>
      </w:pPr>
      <w:r>
        <w:rPr>
          <w:sz w:val="22"/>
        </w:rPr>
        <w:t>Relatório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Fórum</w:t>
      </w:r>
      <w:r>
        <w:rPr>
          <w:spacing w:val="-4"/>
          <w:sz w:val="22"/>
        </w:rPr>
        <w:t> </w:t>
      </w:r>
      <w:r>
        <w:rPr>
          <w:sz w:val="22"/>
        </w:rPr>
        <w:t>contendo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Metodologia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trabalho-</w:t>
      </w:r>
      <w:r>
        <w:rPr>
          <w:spacing w:val="-2"/>
          <w:sz w:val="22"/>
        </w:rPr>
        <w:t> </w:t>
      </w:r>
      <w:r>
        <w:rPr>
          <w:sz w:val="22"/>
        </w:rPr>
        <w:t>Cons.Patricia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Marcia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360" w:lineRule="auto" w:before="126" w:after="0"/>
        <w:ind w:left="213" w:right="229" w:firstLine="0"/>
        <w:jc w:val="both"/>
        <w:rPr>
          <w:sz w:val="22"/>
        </w:rPr>
      </w:pPr>
      <w:r>
        <w:rPr>
          <w:sz w:val="22"/>
        </w:rPr>
        <w:t>Publicação</w:t>
      </w:r>
      <w:r>
        <w:rPr>
          <w:spacing w:val="1"/>
          <w:sz w:val="22"/>
        </w:rPr>
        <w:t> </w:t>
      </w:r>
      <w:r>
        <w:rPr>
          <w:sz w:val="22"/>
        </w:rPr>
        <w:t>síntese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Fórum</w:t>
      </w:r>
      <w:r>
        <w:rPr>
          <w:spacing w:val="1"/>
          <w:sz w:val="22"/>
        </w:rPr>
        <w:t> </w:t>
      </w:r>
      <w:r>
        <w:rPr>
          <w:sz w:val="22"/>
        </w:rPr>
        <w:t>(Caderno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Resumos)-</w:t>
      </w:r>
      <w:r>
        <w:rPr>
          <w:spacing w:val="1"/>
          <w:sz w:val="22"/>
        </w:rPr>
        <w:t> </w:t>
      </w:r>
      <w:r>
        <w:rPr>
          <w:sz w:val="22"/>
        </w:rPr>
        <w:t>pedir</w:t>
      </w:r>
      <w:r>
        <w:rPr>
          <w:spacing w:val="1"/>
          <w:sz w:val="22"/>
        </w:rPr>
        <w:t> </w:t>
      </w:r>
      <w:r>
        <w:rPr>
          <w:sz w:val="22"/>
        </w:rPr>
        <w:t>colaboração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palestrantes-</w:t>
      </w:r>
      <w:r>
        <w:rPr>
          <w:spacing w:val="1"/>
          <w:sz w:val="22"/>
        </w:rPr>
        <w:t> </w:t>
      </w:r>
      <w:r>
        <w:rPr>
          <w:sz w:val="22"/>
        </w:rPr>
        <w:t>Cons.Patricia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Marcia.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1133" w:footer="0" w:top="2860" w:bottom="280" w:left="780" w:right="90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213"/>
      </w:pPr>
      <w:r>
        <w:rPr/>
        <w:t>-certificados</w:t>
      </w:r>
      <w:r>
        <w:rPr>
          <w:spacing w:val="-3"/>
        </w:rPr>
        <w:t> </w:t>
      </w:r>
      <w:r>
        <w:rPr/>
        <w:t>digitais</w:t>
      </w:r>
      <w:r>
        <w:rPr>
          <w:spacing w:val="-6"/>
        </w:rPr>
        <w:t> </w:t>
      </w:r>
      <w:r>
        <w:rPr/>
        <w:t>ficarão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assessoria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comunicação.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44.040001pt;margin-top:14.149023pt;width:500.4pt;height:43.9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360" w:lineRule="auto" w:before="17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sz w:val="24"/>
                    </w:rPr>
                    <w:t>Empresas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Júniores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Escritórios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Modelo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Deliberação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CEF/BR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n.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026/2017,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abril</w:t>
                  </w:r>
                  <w:r>
                    <w:rPr>
                      <w:spacing w:val="-6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2017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(com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presença dos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gerentes de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fiscalização 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técnico)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22" w:lineRule="exact"/>
        <w:ind w:left="213"/>
        <w:jc w:val="both"/>
      </w:pPr>
      <w:r>
        <w:rPr/>
        <w:t>7.1.</w:t>
      </w:r>
      <w:r>
        <w:rPr>
          <w:spacing w:val="38"/>
        </w:rPr>
        <w:t> </w:t>
      </w:r>
      <w:r>
        <w:rPr/>
        <w:t>Informar</w:t>
      </w:r>
      <w:r>
        <w:rPr>
          <w:spacing w:val="38"/>
        </w:rPr>
        <w:t> </w:t>
      </w:r>
      <w:r>
        <w:rPr/>
        <w:t>à</w:t>
      </w:r>
      <w:r>
        <w:rPr>
          <w:spacing w:val="36"/>
        </w:rPr>
        <w:t> </w:t>
      </w:r>
      <w:r>
        <w:rPr/>
        <w:t>CEF/BR</w:t>
      </w:r>
      <w:r>
        <w:rPr>
          <w:spacing w:val="34"/>
        </w:rPr>
        <w:t> </w:t>
      </w:r>
      <w:r>
        <w:rPr/>
        <w:t>quanto</w:t>
      </w:r>
      <w:r>
        <w:rPr>
          <w:spacing w:val="38"/>
        </w:rPr>
        <w:t> </w:t>
      </w:r>
      <w:r>
        <w:rPr/>
        <w:t>aos</w:t>
      </w:r>
      <w:r>
        <w:rPr>
          <w:spacing w:val="37"/>
        </w:rPr>
        <w:t> </w:t>
      </w:r>
      <w:r>
        <w:rPr/>
        <w:t>processos</w:t>
      </w:r>
      <w:r>
        <w:rPr>
          <w:spacing w:val="35"/>
        </w:rPr>
        <w:t> </w:t>
      </w:r>
      <w:r>
        <w:rPr/>
        <w:t>existentes</w:t>
      </w:r>
      <w:r>
        <w:rPr>
          <w:spacing w:val="39"/>
        </w:rPr>
        <w:t> </w:t>
      </w:r>
      <w:r>
        <w:rPr/>
        <w:t>no</w:t>
      </w:r>
      <w:r>
        <w:rPr>
          <w:spacing w:val="37"/>
        </w:rPr>
        <w:t> </w:t>
      </w:r>
      <w:r>
        <w:rPr/>
        <w:t>CAU/RJ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forma</w:t>
      </w:r>
      <w:r>
        <w:rPr>
          <w:spacing w:val="36"/>
        </w:rPr>
        <w:t> </w:t>
      </w:r>
      <w:r>
        <w:rPr/>
        <w:t>de</w:t>
      </w:r>
      <w:r>
        <w:rPr>
          <w:spacing w:val="39"/>
        </w:rPr>
        <w:t> </w:t>
      </w:r>
      <w:r>
        <w:rPr/>
        <w:t>atuação</w:t>
      </w:r>
      <w:r>
        <w:rPr>
          <w:spacing w:val="35"/>
        </w:rPr>
        <w:t> </w:t>
      </w:r>
      <w:r>
        <w:rPr/>
        <w:t>da</w:t>
      </w:r>
    </w:p>
    <w:p>
      <w:pPr>
        <w:pStyle w:val="BodyText"/>
        <w:spacing w:line="360" w:lineRule="auto" w:before="126"/>
        <w:ind w:left="213" w:right="230"/>
        <w:jc w:val="both"/>
      </w:pPr>
      <w:r>
        <w:rPr/>
        <w:t>fiscalização; enviar o relatório do Fórum das Escolas de 2016 que discutiu numa mesa específica</w:t>
      </w:r>
      <w:r>
        <w:rPr>
          <w:spacing w:val="1"/>
        </w:rPr>
        <w:t> </w:t>
      </w:r>
      <w:r>
        <w:rPr/>
        <w:t>esse</w:t>
      </w:r>
      <w:r>
        <w:rPr>
          <w:spacing w:val="-4"/>
        </w:rPr>
        <w:t> </w:t>
      </w:r>
      <w:r>
        <w:rPr/>
        <w:t>tema,</w:t>
      </w:r>
      <w:r>
        <w:rPr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gravação</w:t>
      </w:r>
      <w:r>
        <w:rPr>
          <w:spacing w:val="-4"/>
        </w:rPr>
        <w:t> </w:t>
      </w:r>
      <w:r>
        <w:rPr/>
        <w:t>respectiva;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intuito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CEF/RJ</w:t>
      </w:r>
      <w:r>
        <w:rPr>
          <w:spacing w:val="-6"/>
        </w:rPr>
        <w:t> </w:t>
      </w:r>
      <w:r>
        <w:rPr/>
        <w:t>melhor</w:t>
      </w:r>
      <w:r>
        <w:rPr>
          <w:spacing w:val="-5"/>
        </w:rPr>
        <w:t> </w:t>
      </w:r>
      <w:r>
        <w:rPr/>
        <w:t>conhecer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escolas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59"/>
        </w:rPr>
        <w:t> </w:t>
      </w:r>
      <w:r>
        <w:rPr/>
        <w:t>atividades de extensão dessas escolas; encaminhar também o parecer elaborado pela assessoria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do CAU/RJ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 e</w:t>
      </w:r>
      <w:r>
        <w:rPr>
          <w:spacing w:val="-3"/>
        </w:rPr>
        <w:t> </w:t>
      </w:r>
      <w:r>
        <w:rPr/>
        <w:t>escritórios.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6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Seminário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CRIAU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3"/>
        <w:ind w:left="213"/>
      </w:pPr>
      <w:r>
        <w:rPr>
          <w:rFonts w:ascii="Arial" w:hAnsi="Arial"/>
          <w:b/>
        </w:rPr>
        <w:t>8.1.</w:t>
      </w:r>
      <w:r>
        <w:rPr>
          <w:rFonts w:ascii="Arial" w:hAnsi="Arial"/>
          <w:b/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CEF</w:t>
      </w:r>
      <w:r>
        <w:rPr>
          <w:spacing w:val="-3"/>
        </w:rPr>
        <w:t> </w:t>
      </w:r>
      <w:r>
        <w:rPr/>
        <w:t>deliberou</w:t>
      </w:r>
      <w:r>
        <w:rPr>
          <w:spacing w:val="-4"/>
        </w:rPr>
        <w:t> </w:t>
      </w:r>
      <w:r>
        <w:rPr/>
        <w:t>adiar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Seminário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mês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44.040001pt;margin-top:8.042534pt;width:500.4pt;height:40.5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360" w:lineRule="auto" w:before="15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color w:val="000009"/>
                      <w:spacing w:val="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Solicitação</w:t>
                  </w:r>
                  <w:r>
                    <w:rPr>
                      <w:rFonts w:ascii="Arial" w:hAnsi="Arial"/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apoio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color w:val="000009"/>
                      <w:spacing w:val="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apresentação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trabalho</w:t>
                  </w:r>
                  <w:r>
                    <w:rPr>
                      <w:rFonts w:ascii="Arial" w:hAnsi="Arial"/>
                      <w:b/>
                      <w:color w:val="000009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sobre</w:t>
                  </w:r>
                  <w:r>
                    <w:rPr>
                      <w:rFonts w:ascii="Arial" w:hAnsi="Arial"/>
                      <w:b/>
                      <w:color w:val="000009"/>
                      <w:spacing w:val="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9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CRIAU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no</w:t>
                  </w:r>
                  <w:r>
                    <w:rPr>
                      <w:rFonts w:ascii="Arial" w:hAnsi="Arial"/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V</w:t>
                  </w:r>
                  <w:r>
                    <w:rPr>
                      <w:rFonts w:ascii="Arial" w:hAnsi="Arial"/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Seminário</w:t>
                  </w:r>
                  <w:r>
                    <w:rPr>
                      <w:rFonts w:ascii="Arial" w:hAnsi="Arial"/>
                      <w:b/>
                      <w:color w:val="000009"/>
                      <w:spacing w:val="1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Ibero-</w:t>
                  </w:r>
                  <w:r>
                    <w:rPr>
                      <w:rFonts w:ascii="Arial" w:hAnsi="Arial"/>
                      <w:b/>
                      <w:color w:val="000009"/>
                      <w:spacing w:val="-5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Americano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Arquitetura 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Documentação,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Belo Horizonte,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24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26</w:t>
                  </w:r>
                  <w:r>
                    <w:rPr>
                      <w:rFonts w:ascii="Arial" w:hAnsi="Arial"/>
                      <w:b/>
                      <w:color w:val="000009"/>
                      <w:spacing w:val="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outubro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360" w:lineRule="auto" w:before="94" w:after="6"/>
        <w:ind w:left="213" w:right="230"/>
        <w:jc w:val="both"/>
      </w:pPr>
      <w:r>
        <w:rPr>
          <w:rFonts w:ascii="Arial" w:hAnsi="Arial"/>
          <w:b/>
        </w:rPr>
        <w:t>9.1.</w:t>
      </w:r>
      <w:r>
        <w:rPr/>
        <w:t>Trabalho elaborado pelos Conselheiros Marcela, Julio, Leonardo foi aprovado no V Seminário;</w:t>
      </w:r>
      <w:r>
        <w:rPr>
          <w:spacing w:val="1"/>
        </w:rPr>
        <w:t> </w:t>
      </w:r>
      <w:r>
        <w:rPr/>
        <w:t>considerando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esse</w:t>
      </w:r>
      <w:r>
        <w:rPr>
          <w:spacing w:val="-7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visa</w:t>
      </w:r>
      <w:r>
        <w:rPr>
          <w:spacing w:val="-5"/>
        </w:rPr>
        <w:t> </w:t>
      </w:r>
      <w:r>
        <w:rPr/>
        <w:t>desenvolver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conceito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CRIAU,</w:t>
      </w:r>
      <w:r>
        <w:rPr>
          <w:spacing w:val="-3"/>
        </w:rPr>
        <w:t> </w:t>
      </w:r>
      <w:r>
        <w:rPr/>
        <w:t>aprovado</w:t>
      </w:r>
      <w:r>
        <w:rPr>
          <w:spacing w:val="-4"/>
        </w:rPr>
        <w:t> </w:t>
      </w:r>
      <w:r>
        <w:rPr/>
        <w:t>pedido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apoio</w:t>
      </w:r>
      <w:r>
        <w:rPr>
          <w:spacing w:val="-2"/>
        </w:rPr>
        <w:t> </w:t>
      </w:r>
      <w:r>
        <w:rPr/>
        <w:t>à</w:t>
      </w:r>
      <w:r>
        <w:rPr>
          <w:spacing w:val="-59"/>
        </w:rPr>
        <w:t> </w:t>
      </w:r>
      <w:r>
        <w:rPr/>
        <w:t>Presidência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CEF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Seminário,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indicado,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trabalho,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inscrição no</w:t>
      </w:r>
      <w:r>
        <w:rPr>
          <w:spacing w:val="-3"/>
        </w:rPr>
        <w:t> </w:t>
      </w:r>
      <w:r>
        <w:rPr/>
        <w:t>evento,</w:t>
      </w:r>
      <w:r>
        <w:rPr>
          <w:spacing w:val="-1"/>
        </w:rPr>
        <w:t> </w:t>
      </w:r>
      <w:r>
        <w:rPr/>
        <w:t>passagens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diárias.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10.Assuntos</w:t>
                  </w:r>
                  <w:r>
                    <w:rPr>
                      <w:rFonts w:ascii="Arial"/>
                      <w:b/>
                      <w:spacing w:val="-4"/>
                      <w:sz w:val="22"/>
                      <w:shd w:fill="D2D2D2" w:color="auto" w:val="clear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de</w:t>
                  </w:r>
                  <w:r>
                    <w:rPr>
                      <w:rFonts w:ascii="Arial"/>
                      <w:b/>
                      <w:spacing w:val="-3"/>
                      <w:sz w:val="22"/>
                      <w:shd w:fill="D2D2D2" w:color="auto" w:val="clear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interesse</w:t>
                  </w:r>
                  <w:r>
                    <w:rPr>
                      <w:rFonts w:ascii="Arial"/>
                      <w:b/>
                      <w:spacing w:val="-3"/>
                      <w:sz w:val="22"/>
                      <w:shd w:fill="D2D2D2" w:color="auto" w:val="clear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  <w:shd w:fill="D2D2D2" w:color="auto" w:val="clear"/>
                    </w:rPr>
                    <w:t>geral.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12" w:lineRule="exact" w:before="0"/>
        <w:ind w:left="2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10.1.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houve.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9980" w:val="left" w:leader="none"/>
        </w:tabs>
        <w:ind w:left="213"/>
        <w:rPr>
          <w:rFonts w:ascii="Times New Roman" w:hAnsi="Times New Roman"/>
          <w:b w:val="0"/>
        </w:rPr>
      </w:pPr>
      <w:r>
        <w:rPr/>
        <w:t>Júlio</w:t>
      </w:r>
      <w:r>
        <w:rPr>
          <w:spacing w:val="-3"/>
        </w:rPr>
        <w:t> </w:t>
      </w:r>
      <w:r>
        <w:rPr/>
        <w:t>Cláudio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Gama</w:t>
      </w:r>
      <w:r>
        <w:rPr>
          <w:spacing w:val="-3"/>
        </w:rPr>
        <w:t> </w:t>
      </w:r>
      <w:r>
        <w:rPr/>
        <w:t>Bentes</w:t>
      </w:r>
      <w:r>
        <w:rPr>
          <w:spacing w:val="3"/>
        </w:rPr>
        <w:t> </w:t>
      </w:r>
      <w:r>
        <w:rPr>
          <w:rFonts w:ascii="Times New Roman" w:hAnsi="Times New Roman"/>
          <w:b w:val="0"/>
          <w:w w:val="100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sectPr>
      <w:pgSz w:w="11910" w:h="16840"/>
      <w:pgMar w:header="1133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624">
          <wp:simplePos x="0" y="0"/>
          <wp:positionH relativeFrom="page">
            <wp:posOffset>3392423</wp:posOffset>
          </wp:positionH>
          <wp:positionV relativeFrom="page">
            <wp:posOffset>719327</wp:posOffset>
          </wp:positionV>
          <wp:extent cx="685800" cy="7239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784492pt;width:360.75pt;height:26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before="10"/>
                  <w:ind w:left="15" w:right="14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5" w:right="15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 URBANISMO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3" w:hanging="13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1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213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9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21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2021-12-03T19:31:43Z</dcterms:created>
  <dcterms:modified xsi:type="dcterms:W3CDTF">2021-12-03T19:31:43Z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