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39" w:rsidRDefault="00DF5739">
      <w:pPr>
        <w:pStyle w:val="Corpodetexto"/>
        <w:spacing w:before="9"/>
        <w:rPr>
          <w:rFonts w:ascii="Times New Roman"/>
          <w:sz w:val="15"/>
        </w:rPr>
      </w:pPr>
      <w:bookmarkStart w:id="0" w:name="_GoBack"/>
      <w:bookmarkEnd w:id="0"/>
    </w:p>
    <w:p w:rsidR="00DF5739" w:rsidRDefault="000D7241">
      <w:pPr>
        <w:pStyle w:val="Ttulo1"/>
        <w:spacing w:before="54" w:line="379" w:lineRule="auto"/>
        <w:ind w:left="173" w:right="5796" w:firstLine="7"/>
      </w:pPr>
      <w:r>
        <w:rPr>
          <w:w w:val="105"/>
        </w:rPr>
        <w:t>PROCESSO N°</w:t>
      </w:r>
      <w:r>
        <w:rPr>
          <w:spacing w:val="1"/>
          <w:w w:val="105"/>
        </w:rPr>
        <w:t xml:space="preserve"> </w:t>
      </w:r>
      <w:r>
        <w:rPr>
          <w:w w:val="105"/>
        </w:rPr>
        <w:t>2018-1-0103</w:t>
      </w:r>
      <w:r>
        <w:rPr>
          <w:spacing w:val="1"/>
          <w:w w:val="105"/>
        </w:rPr>
        <w:t xml:space="preserve"> </w:t>
      </w:r>
      <w:r>
        <w:rPr>
          <w:w w:val="105"/>
        </w:rPr>
        <w:t>PROTOCOLO</w:t>
      </w:r>
      <w:r>
        <w:rPr>
          <w:spacing w:val="12"/>
          <w:w w:val="105"/>
        </w:rPr>
        <w:t xml:space="preserve"> </w:t>
      </w:r>
      <w:r>
        <w:rPr>
          <w:w w:val="105"/>
        </w:rPr>
        <w:t>N-•</w:t>
      </w:r>
      <w:r>
        <w:rPr>
          <w:spacing w:val="-5"/>
          <w:w w:val="105"/>
        </w:rPr>
        <w:t xml:space="preserve"> </w:t>
      </w:r>
      <w:r>
        <w:rPr>
          <w:w w:val="105"/>
        </w:rPr>
        <w:t>686061/2018</w:t>
      </w:r>
      <w:r>
        <w:rPr>
          <w:spacing w:val="1"/>
          <w:w w:val="105"/>
        </w:rPr>
        <w:t xml:space="preserve"> </w:t>
      </w:r>
      <w:r>
        <w:t>INTERESSADO:</w:t>
      </w:r>
      <w:r>
        <w:rPr>
          <w:spacing w:val="12"/>
        </w:rPr>
        <w:t xml:space="preserve"> </w:t>
      </w:r>
      <w:r>
        <w:t>ODOVILIO</w:t>
      </w:r>
      <w:r>
        <w:rPr>
          <w:spacing w:val="1"/>
        </w:rPr>
        <w:t xml:space="preserve"> </w:t>
      </w:r>
      <w:r>
        <w:t>VENTURINI</w:t>
      </w:r>
    </w:p>
    <w:p w:rsidR="00DF5739" w:rsidRDefault="00DF5739">
      <w:pPr>
        <w:pStyle w:val="Corpodetexto"/>
        <w:rPr>
          <w:b/>
          <w:sz w:val="22"/>
        </w:rPr>
      </w:pPr>
    </w:p>
    <w:p w:rsidR="00DF5739" w:rsidRDefault="000D7241">
      <w:pPr>
        <w:pStyle w:val="Ttulo"/>
      </w:pPr>
      <w:r>
        <w:rPr>
          <w:w w:val="95"/>
        </w:rPr>
        <w:t>Deliberação</w:t>
      </w:r>
      <w:r>
        <w:rPr>
          <w:spacing w:val="42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Comissão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Ensino</w:t>
      </w:r>
      <w:r>
        <w:rPr>
          <w:spacing w:val="21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Formação</w:t>
      </w:r>
      <w:r>
        <w:rPr>
          <w:spacing w:val="19"/>
          <w:w w:val="95"/>
        </w:rPr>
        <w:t xml:space="preserve"> </w:t>
      </w:r>
      <w:r>
        <w:rPr>
          <w:b w:val="0"/>
          <w:w w:val="95"/>
        </w:rPr>
        <w:t>—</w:t>
      </w:r>
      <w:r>
        <w:rPr>
          <w:b w:val="0"/>
          <w:spacing w:val="8"/>
          <w:w w:val="95"/>
        </w:rPr>
        <w:t xml:space="preserve"> </w:t>
      </w:r>
      <w:r>
        <w:rPr>
          <w:w w:val="95"/>
        </w:rPr>
        <w:t>CEF</w:t>
      </w:r>
      <w:r>
        <w:rPr>
          <w:spacing w:val="16"/>
          <w:w w:val="95"/>
        </w:rPr>
        <w:t xml:space="preserve"> </w:t>
      </w:r>
      <w:r>
        <w:rPr>
          <w:w w:val="95"/>
        </w:rPr>
        <w:t>CAU/RJ</w:t>
      </w:r>
    </w:p>
    <w:p w:rsidR="00DF5739" w:rsidRDefault="000D7241">
      <w:pPr>
        <w:pStyle w:val="Corpodetexto"/>
        <w:spacing w:before="182"/>
        <w:ind w:left="1269" w:right="1459"/>
        <w:jc w:val="center"/>
      </w:pPr>
      <w:r>
        <w:t>№</w:t>
      </w:r>
      <w:r>
        <w:rPr>
          <w:spacing w:val="37"/>
        </w:rPr>
        <w:t xml:space="preserve"> </w:t>
      </w:r>
      <w:r>
        <w:t>001</w:t>
      </w:r>
      <w:r>
        <w:rPr>
          <w:spacing w:val="-6"/>
        </w:rPr>
        <w:t xml:space="preserve"> </w:t>
      </w:r>
      <w:r>
        <w:t>/2019</w:t>
      </w:r>
    </w:p>
    <w:p w:rsidR="00DF5739" w:rsidRDefault="00DF5739">
      <w:pPr>
        <w:pStyle w:val="Corpodetexto"/>
        <w:rPr>
          <w:sz w:val="22"/>
        </w:rPr>
      </w:pPr>
    </w:p>
    <w:p w:rsidR="00DF5739" w:rsidRDefault="00DF5739">
      <w:pPr>
        <w:pStyle w:val="Corpodetexto"/>
        <w:rPr>
          <w:sz w:val="22"/>
        </w:rPr>
      </w:pPr>
    </w:p>
    <w:p w:rsidR="00DF5739" w:rsidRDefault="00DF5739">
      <w:pPr>
        <w:pStyle w:val="Corpodetexto"/>
        <w:rPr>
          <w:sz w:val="21"/>
        </w:rPr>
      </w:pPr>
    </w:p>
    <w:p w:rsidR="00DF5739" w:rsidRDefault="000D7241">
      <w:pPr>
        <w:pStyle w:val="Corpodetexto"/>
        <w:spacing w:line="264" w:lineRule="auto"/>
        <w:ind w:left="156" w:right="371" w:firstLine="714"/>
        <w:jc w:val="both"/>
      </w:pPr>
      <w:r>
        <w:rPr>
          <w:spacing w:val="-1"/>
        </w:rPr>
        <w:t xml:space="preserve">Considerando a Lei n-° 12.378, de 31 de dezembro </w:t>
      </w:r>
      <w:r>
        <w:rPr>
          <w:color w:val="111111"/>
          <w:spacing w:val="-1"/>
        </w:rPr>
        <w:t xml:space="preserve">de </w:t>
      </w:r>
      <w:r>
        <w:rPr>
          <w:spacing w:val="-1"/>
        </w:rPr>
        <w:t xml:space="preserve">2010, que regulamenta o exercício </w:t>
      </w:r>
      <w:r>
        <w:t>da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Arquitetura </w:t>
      </w:r>
      <w:r>
        <w:rPr>
          <w:w w:val="95"/>
        </w:rPr>
        <w:t xml:space="preserve">e Urbanismo; cria </w:t>
      </w:r>
      <w:r>
        <w:rPr>
          <w:color w:val="161616"/>
          <w:w w:val="95"/>
        </w:rPr>
        <w:t xml:space="preserve">o </w:t>
      </w:r>
      <w:r>
        <w:rPr>
          <w:w w:val="95"/>
        </w:rPr>
        <w:t>Conselho de Arquitetura e Urbanismo do Brasil - CAU/BR e os Conselhos</w:t>
      </w:r>
      <w:r>
        <w:rPr>
          <w:spacing w:val="1"/>
          <w:w w:val="95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Arquitetura</w:t>
      </w:r>
      <w:r>
        <w:rPr>
          <w:spacing w:val="24"/>
          <w:w w:val="90"/>
        </w:rPr>
        <w:t xml:space="preserve"> </w:t>
      </w:r>
      <w:r>
        <w:rPr>
          <w:w w:val="90"/>
        </w:rPr>
        <w:t>e</w:t>
      </w:r>
      <w:r>
        <w:rPr>
          <w:spacing w:val="20"/>
          <w:w w:val="90"/>
        </w:rPr>
        <w:t xml:space="preserve"> </w:t>
      </w:r>
      <w:r>
        <w:rPr>
          <w:w w:val="90"/>
        </w:rPr>
        <w:t>Urbanismo</w:t>
      </w:r>
      <w:r>
        <w:rPr>
          <w:spacing w:val="38"/>
          <w:w w:val="90"/>
        </w:rPr>
        <w:t xml:space="preserve"> </w:t>
      </w:r>
      <w:r>
        <w:rPr>
          <w:w w:val="90"/>
        </w:rPr>
        <w:t>dos</w:t>
      </w:r>
      <w:r>
        <w:rPr>
          <w:spacing w:val="9"/>
          <w:w w:val="90"/>
        </w:rPr>
        <w:t xml:space="preserve"> </w:t>
      </w:r>
      <w:r>
        <w:rPr>
          <w:w w:val="90"/>
        </w:rPr>
        <w:t>Estados</w:t>
      </w:r>
      <w:r>
        <w:rPr>
          <w:spacing w:val="26"/>
          <w:w w:val="90"/>
        </w:rPr>
        <w:t xml:space="preserve"> 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do</w:t>
      </w:r>
      <w:r>
        <w:rPr>
          <w:spacing w:val="16"/>
          <w:w w:val="90"/>
        </w:rPr>
        <w:t xml:space="preserve"> </w:t>
      </w:r>
      <w:r>
        <w:rPr>
          <w:w w:val="90"/>
        </w:rPr>
        <w:t>Distrito</w:t>
      </w:r>
      <w:r>
        <w:rPr>
          <w:spacing w:val="15"/>
          <w:w w:val="90"/>
        </w:rPr>
        <w:t xml:space="preserve"> </w:t>
      </w:r>
      <w:r>
        <w:rPr>
          <w:w w:val="90"/>
        </w:rPr>
        <w:t>Federal</w:t>
      </w:r>
      <w:r>
        <w:rPr>
          <w:spacing w:val="-5"/>
          <w:w w:val="90"/>
        </w:rPr>
        <w:t xml:space="preserve"> </w:t>
      </w:r>
      <w:r>
        <w:rPr>
          <w:w w:val="90"/>
        </w:rPr>
        <w:t>—</w:t>
      </w:r>
      <w:r>
        <w:rPr>
          <w:spacing w:val="4"/>
          <w:w w:val="90"/>
        </w:rPr>
        <w:t xml:space="preserve"> </w:t>
      </w:r>
      <w:r>
        <w:rPr>
          <w:w w:val="90"/>
        </w:rPr>
        <w:t>CAUs,</w:t>
      </w:r>
      <w:r>
        <w:rPr>
          <w:spacing w:val="19"/>
          <w:w w:val="90"/>
        </w:rPr>
        <w:t xml:space="preserve"> 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dá</w:t>
      </w:r>
      <w:r>
        <w:rPr>
          <w:spacing w:val="10"/>
          <w:w w:val="90"/>
        </w:rPr>
        <w:t xml:space="preserve"> </w:t>
      </w:r>
      <w:r>
        <w:rPr>
          <w:w w:val="90"/>
        </w:rPr>
        <w:t>outras</w:t>
      </w:r>
      <w:r>
        <w:rPr>
          <w:spacing w:val="16"/>
          <w:w w:val="90"/>
        </w:rPr>
        <w:t xml:space="preserve"> </w:t>
      </w:r>
      <w:r>
        <w:rPr>
          <w:w w:val="90"/>
        </w:rPr>
        <w:t>providências;</w:t>
      </w:r>
    </w:p>
    <w:p w:rsidR="00DF5739" w:rsidRDefault="00DF5739">
      <w:pPr>
        <w:pStyle w:val="Corpodetexto"/>
        <w:spacing w:before="4"/>
        <w:rPr>
          <w:sz w:val="20"/>
        </w:rPr>
      </w:pPr>
    </w:p>
    <w:p w:rsidR="00DF5739" w:rsidRDefault="000D7241">
      <w:pPr>
        <w:pStyle w:val="Corpodetexto"/>
        <w:spacing w:line="261" w:lineRule="auto"/>
        <w:ind w:left="141" w:right="376" w:firstLine="722"/>
        <w:jc w:val="both"/>
      </w:pPr>
      <w:r>
        <w:rPr>
          <w:w w:val="95"/>
        </w:rPr>
        <w:t xml:space="preserve">Considerando a Resolução CAU/BR n° 26, de </w:t>
      </w:r>
      <w:proofErr w:type="gramStart"/>
      <w:r>
        <w:rPr>
          <w:w w:val="95"/>
        </w:rPr>
        <w:t>6</w:t>
      </w:r>
      <w:proofErr w:type="gramEnd"/>
      <w:r>
        <w:rPr>
          <w:w w:val="95"/>
        </w:rPr>
        <w:t xml:space="preserve"> de junho de 2012, que dispõe sobre </w:t>
      </w:r>
      <w:r>
        <w:rPr>
          <w:color w:val="0C0C0C"/>
          <w:w w:val="95"/>
        </w:rPr>
        <w:t xml:space="preserve">o </w:t>
      </w:r>
      <w:r>
        <w:rPr>
          <w:w w:val="95"/>
        </w:rPr>
        <w:t>registro de</w:t>
      </w:r>
      <w:r>
        <w:rPr>
          <w:spacing w:val="1"/>
          <w:w w:val="95"/>
        </w:rPr>
        <w:t xml:space="preserve"> </w:t>
      </w:r>
      <w:r>
        <w:rPr>
          <w:w w:val="95"/>
        </w:rPr>
        <w:t>arquitetos e urbanistas, brasileiros ou estrangeiros portadores de visto permanente, diplomados por</w:t>
      </w:r>
      <w:r>
        <w:rPr>
          <w:spacing w:val="1"/>
          <w:w w:val="95"/>
        </w:rPr>
        <w:t xml:space="preserve"> </w:t>
      </w:r>
      <w:r>
        <w:rPr>
          <w:w w:val="95"/>
        </w:rPr>
        <w:t>instituições de ensino estrangeiras, nos Conselhos de Arquitetu</w:t>
      </w:r>
      <w:r>
        <w:rPr>
          <w:w w:val="95"/>
        </w:rPr>
        <w:t>ra e Urbanismo dos Estados e do Distrito</w:t>
      </w:r>
      <w:r>
        <w:rPr>
          <w:spacing w:val="1"/>
          <w:w w:val="95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(CAU/UF),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dá</w:t>
      </w:r>
      <w:r>
        <w:rPr>
          <w:spacing w:val="-4"/>
        </w:rPr>
        <w:t xml:space="preserve"> </w:t>
      </w:r>
      <w:r>
        <w:t>outras</w:t>
      </w:r>
      <w:r>
        <w:rPr>
          <w:spacing w:val="3"/>
        </w:rPr>
        <w:t xml:space="preserve"> </w:t>
      </w:r>
      <w:r>
        <w:t>providências;</w:t>
      </w:r>
    </w:p>
    <w:p w:rsidR="00DF5739" w:rsidRDefault="00DF5739">
      <w:pPr>
        <w:pStyle w:val="Corpodetexto"/>
        <w:spacing w:before="8"/>
        <w:rPr>
          <w:sz w:val="19"/>
        </w:rPr>
      </w:pPr>
    </w:p>
    <w:p w:rsidR="00DF5739" w:rsidRDefault="000D7241">
      <w:pPr>
        <w:pStyle w:val="Corpodetexto"/>
        <w:spacing w:line="264" w:lineRule="auto"/>
        <w:ind w:left="142" w:right="403" w:firstLine="706"/>
        <w:jc w:val="both"/>
      </w:pPr>
      <w:r>
        <w:rPr>
          <w:w w:val="95"/>
        </w:rPr>
        <w:t>Considerando as Resoluções CAU/BR n° 132, de 20 de janeiro de 2017; n° 87, de 12 de setembro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2014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n°</w:t>
      </w:r>
      <w:r>
        <w:rPr>
          <w:spacing w:val="1"/>
          <w:w w:val="95"/>
        </w:rPr>
        <w:t xml:space="preserve"> </w:t>
      </w:r>
      <w:r>
        <w:rPr>
          <w:w w:val="95"/>
        </w:rPr>
        <w:t>123,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11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outubro</w:t>
      </w:r>
      <w:r>
        <w:rPr>
          <w:spacing w:val="16"/>
          <w:w w:val="95"/>
        </w:rPr>
        <w:t xml:space="preserve"> </w:t>
      </w:r>
      <w:r>
        <w:rPr>
          <w:color w:val="131313"/>
          <w:w w:val="95"/>
        </w:rPr>
        <w:t>de</w:t>
      </w:r>
      <w:r>
        <w:rPr>
          <w:color w:val="131313"/>
          <w:spacing w:val="3"/>
          <w:w w:val="95"/>
        </w:rPr>
        <w:t xml:space="preserve"> </w:t>
      </w:r>
      <w:r>
        <w:rPr>
          <w:w w:val="95"/>
        </w:rPr>
        <w:t>2016</w:t>
      </w:r>
      <w:r>
        <w:rPr>
          <w:spacing w:val="2"/>
          <w:w w:val="95"/>
        </w:rPr>
        <w:t xml:space="preserve"> </w:t>
      </w:r>
      <w:r>
        <w:rPr>
          <w:w w:val="95"/>
        </w:rPr>
        <w:t>e,</w:t>
      </w:r>
      <w:r>
        <w:rPr>
          <w:spacing w:val="-3"/>
          <w:w w:val="95"/>
        </w:rPr>
        <w:t xml:space="preserve"> </w:t>
      </w:r>
      <w:r>
        <w:rPr>
          <w:w w:val="95"/>
        </w:rPr>
        <w:t>que</w:t>
      </w:r>
      <w:r>
        <w:rPr>
          <w:spacing w:val="6"/>
          <w:w w:val="95"/>
        </w:rPr>
        <w:t xml:space="preserve"> </w:t>
      </w:r>
      <w:r>
        <w:rPr>
          <w:w w:val="95"/>
        </w:rPr>
        <w:t>alteram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Resolução</w:t>
      </w:r>
      <w:r>
        <w:rPr>
          <w:spacing w:val="12"/>
          <w:w w:val="95"/>
        </w:rPr>
        <w:t xml:space="preserve"> </w:t>
      </w:r>
      <w:r>
        <w:rPr>
          <w:w w:val="95"/>
        </w:rPr>
        <w:t>CAU/BR</w:t>
      </w:r>
      <w:r>
        <w:rPr>
          <w:spacing w:val="7"/>
          <w:w w:val="95"/>
        </w:rPr>
        <w:t xml:space="preserve"> </w:t>
      </w:r>
      <w:r>
        <w:rPr>
          <w:w w:val="95"/>
        </w:rPr>
        <w:t>n°</w:t>
      </w:r>
      <w:r>
        <w:rPr>
          <w:spacing w:val="-6"/>
          <w:w w:val="95"/>
        </w:rPr>
        <w:t xml:space="preserve"> </w:t>
      </w:r>
      <w:r>
        <w:rPr>
          <w:w w:val="95"/>
        </w:rPr>
        <w:t>26/2012;</w:t>
      </w:r>
    </w:p>
    <w:p w:rsidR="00DF5739" w:rsidRDefault="00DF5739">
      <w:pPr>
        <w:pStyle w:val="Corpodetexto"/>
        <w:spacing w:before="8"/>
        <w:rPr>
          <w:sz w:val="19"/>
        </w:rPr>
      </w:pPr>
    </w:p>
    <w:p w:rsidR="00DF5739" w:rsidRDefault="000D7241">
      <w:pPr>
        <w:pStyle w:val="Corpodetexto"/>
        <w:spacing w:line="261" w:lineRule="auto"/>
        <w:ind w:left="133" w:right="406" w:firstLine="715"/>
        <w:jc w:val="both"/>
      </w:pPr>
      <w:r>
        <w:rPr>
          <w:w w:val="95"/>
        </w:rPr>
        <w:t>Considerando</w:t>
      </w:r>
      <w:r>
        <w:rPr>
          <w:spacing w:val="1"/>
          <w:w w:val="95"/>
        </w:rPr>
        <w:t xml:space="preserve"> </w:t>
      </w:r>
      <w:r>
        <w:rPr>
          <w:color w:val="131313"/>
          <w:w w:val="95"/>
        </w:rPr>
        <w:t xml:space="preserve">o </w:t>
      </w:r>
      <w:r>
        <w:rPr>
          <w:w w:val="95"/>
        </w:rPr>
        <w:t>relatório de análise da Gerência</w:t>
      </w:r>
      <w:r>
        <w:rPr>
          <w:spacing w:val="1"/>
          <w:w w:val="95"/>
        </w:rPr>
        <w:t xml:space="preserve"> </w:t>
      </w:r>
      <w:r>
        <w:rPr>
          <w:w w:val="95"/>
        </w:rPr>
        <w:t>Técnica do CAU/RJ elaborado</w:t>
      </w:r>
      <w:r>
        <w:rPr>
          <w:spacing w:val="1"/>
          <w:w w:val="95"/>
        </w:rPr>
        <w:t xml:space="preserve"> </w:t>
      </w:r>
      <w:r>
        <w:rPr>
          <w:w w:val="95"/>
        </w:rPr>
        <w:t>pela Analista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Técnica Arq. Giovanna Gabriel Damiani </w:t>
      </w:r>
      <w:r>
        <w:rPr>
          <w:color w:val="1C1C1C"/>
          <w:w w:val="95"/>
        </w:rPr>
        <w:t xml:space="preserve">e </w:t>
      </w:r>
      <w:r>
        <w:rPr>
          <w:w w:val="95"/>
        </w:rPr>
        <w:t>revisado pela Gerente Técnica Arq. Maria Carolina Romão</w:t>
      </w:r>
      <w:r>
        <w:rPr>
          <w:spacing w:val="1"/>
          <w:w w:val="95"/>
        </w:rPr>
        <w:t xml:space="preserve"> </w:t>
      </w:r>
      <w:r>
        <w:t>Mamede;</w:t>
      </w:r>
    </w:p>
    <w:p w:rsidR="00DF5739" w:rsidRDefault="00DF5739">
      <w:pPr>
        <w:pStyle w:val="Corpodetexto"/>
        <w:spacing w:before="11"/>
        <w:rPr>
          <w:sz w:val="19"/>
        </w:rPr>
      </w:pPr>
    </w:p>
    <w:p w:rsidR="00DF5739" w:rsidRDefault="000D7241">
      <w:pPr>
        <w:pStyle w:val="Corpodetexto"/>
        <w:spacing w:line="264" w:lineRule="auto"/>
        <w:ind w:left="127" w:right="403" w:firstLine="714"/>
        <w:jc w:val="both"/>
      </w:pPr>
      <w:r>
        <w:rPr>
          <w:spacing w:val="-1"/>
        </w:rPr>
        <w:t xml:space="preserve">Considerando a Matriz Curricular de Análise de Correspondência de Curso preenchida </w:t>
      </w:r>
      <w:proofErr w:type="gramStart"/>
      <w:r>
        <w:t>pela</w:t>
      </w:r>
      <w:r>
        <w:rPr>
          <w:spacing w:val="1"/>
        </w:rPr>
        <w:t xml:space="preserve"> </w:t>
      </w:r>
      <w:r>
        <w:t>Conselheiro</w:t>
      </w:r>
      <w:proofErr w:type="gramEnd"/>
      <w:r>
        <w:rPr>
          <w:spacing w:val="13"/>
        </w:rPr>
        <w:t xml:space="preserve"> </w:t>
      </w:r>
      <w:r>
        <w:t>Relator</w:t>
      </w:r>
      <w:r>
        <w:rPr>
          <w:spacing w:val="-2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Cesar</w:t>
      </w:r>
      <w:r>
        <w:rPr>
          <w:spacing w:val="5"/>
        </w:rPr>
        <w:t xml:space="preserve"> </w:t>
      </w:r>
      <w:r>
        <w:t>Benetti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parecer;</w:t>
      </w:r>
    </w:p>
    <w:p w:rsidR="00DF5739" w:rsidRDefault="00DF5739">
      <w:pPr>
        <w:pStyle w:val="Corpodetexto"/>
        <w:rPr>
          <w:sz w:val="25"/>
        </w:rPr>
      </w:pPr>
    </w:p>
    <w:p w:rsidR="00DF5739" w:rsidRDefault="000D7241">
      <w:pPr>
        <w:pStyle w:val="Corpodetexto"/>
        <w:spacing w:line="264" w:lineRule="auto"/>
        <w:ind w:left="119" w:right="408" w:firstLine="715"/>
        <w:jc w:val="both"/>
      </w:pPr>
      <w:r>
        <w:t>A COMISSÃO DE ENSINO E FORMAÇÃO — CEF do CAU/RJ, no uso das atribuições que Ihe</w:t>
      </w:r>
      <w:r>
        <w:rPr>
          <w:spacing w:val="1"/>
        </w:rPr>
        <w:t xml:space="preserve"> </w:t>
      </w:r>
      <w:r>
        <w:rPr>
          <w:w w:val="95"/>
        </w:rPr>
        <w:t>conferem os Art. 110 do Regiment</w:t>
      </w:r>
      <w:r>
        <w:rPr>
          <w:w w:val="95"/>
        </w:rPr>
        <w:t xml:space="preserve">o do CAU/RJ, com </w:t>
      </w:r>
      <w:r>
        <w:rPr>
          <w:color w:val="262626"/>
          <w:w w:val="95"/>
        </w:rPr>
        <w:t xml:space="preserve">a </w:t>
      </w:r>
      <w:r>
        <w:rPr>
          <w:w w:val="95"/>
        </w:rPr>
        <w:t xml:space="preserve">participação dos </w:t>
      </w:r>
      <w:proofErr w:type="gramStart"/>
      <w:r>
        <w:rPr>
          <w:w w:val="95"/>
        </w:rPr>
        <w:t>Conselheiros</w:t>
      </w:r>
      <w:r>
        <w:rPr>
          <w:spacing w:val="1"/>
          <w:w w:val="95"/>
        </w:rPr>
        <w:t xml:space="preserve"> </w:t>
      </w:r>
      <w:r>
        <w:rPr>
          <w:w w:val="95"/>
        </w:rPr>
        <w:t>Alder Catunda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Rodrigo</w:t>
      </w:r>
      <w:r>
        <w:rPr>
          <w:spacing w:val="-3"/>
        </w:rPr>
        <w:t xml:space="preserve"> </w:t>
      </w:r>
      <w:r>
        <w:t>Bertamé, Mariana</w:t>
      </w:r>
      <w:r>
        <w:rPr>
          <w:spacing w:val="-1"/>
        </w:rPr>
        <w:t xml:space="preserve"> </w:t>
      </w:r>
      <w:r>
        <w:t>Bicalho,</w:t>
      </w:r>
      <w:r>
        <w:rPr>
          <w:spacing w:val="10"/>
        </w:rPr>
        <w:t xml:space="preserve"> </w:t>
      </w:r>
      <w:r>
        <w:t>Pablo Benetti,</w:t>
      </w:r>
      <w:r>
        <w:rPr>
          <w:spacing w:val="3"/>
        </w:rPr>
        <w:t xml:space="preserve"> </w:t>
      </w:r>
      <w:r>
        <w:t>Artur</w:t>
      </w:r>
      <w:r>
        <w:rPr>
          <w:spacing w:val="-6"/>
        </w:rPr>
        <w:t xml:space="preserve"> </w:t>
      </w:r>
      <w:r>
        <w:t>Macedo,</w:t>
      </w:r>
      <w:r>
        <w:rPr>
          <w:spacing w:val="2"/>
        </w:rPr>
        <w:t xml:space="preserve"> </w:t>
      </w:r>
      <w:r>
        <w:t>analisou:</w:t>
      </w:r>
    </w:p>
    <w:p w:rsidR="00DF5739" w:rsidRDefault="00DF5739">
      <w:pPr>
        <w:pStyle w:val="Corpodetexto"/>
        <w:rPr>
          <w:sz w:val="22"/>
        </w:rPr>
      </w:pPr>
    </w:p>
    <w:p w:rsidR="00DF5739" w:rsidRDefault="00DF5739">
      <w:pPr>
        <w:pStyle w:val="Corpodetexto"/>
        <w:spacing w:before="5"/>
        <w:rPr>
          <w:sz w:val="28"/>
        </w:rPr>
      </w:pPr>
    </w:p>
    <w:p w:rsidR="00DF5739" w:rsidRDefault="000D7241">
      <w:pPr>
        <w:pStyle w:val="PargrafodaLista"/>
        <w:numPr>
          <w:ilvl w:val="0"/>
          <w:numId w:val="2"/>
        </w:numPr>
        <w:tabs>
          <w:tab w:val="left" w:pos="828"/>
        </w:tabs>
        <w:spacing w:line="264" w:lineRule="auto"/>
        <w:ind w:right="424" w:hanging="362"/>
        <w:jc w:val="both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6926934</wp:posOffset>
            </wp:positionH>
            <wp:positionV relativeFrom="paragraph">
              <wp:posOffset>180896</wp:posOffset>
            </wp:positionV>
            <wp:extent cx="174051" cy="6912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51" cy="69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 xml:space="preserve">A solicitação de registro definitivo do profissional </w:t>
      </w:r>
      <w:r>
        <w:rPr>
          <w:b/>
          <w:w w:val="95"/>
          <w:sz w:val="23"/>
        </w:rPr>
        <w:t xml:space="preserve">ODOVILIO VENTURINI, </w:t>
      </w:r>
      <w:r>
        <w:rPr>
          <w:w w:val="95"/>
          <w:sz w:val="23"/>
        </w:rPr>
        <w:t>cujos dados seguem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abaixo apresentados, com</w:t>
      </w:r>
      <w:r>
        <w:rPr>
          <w:w w:val="95"/>
          <w:sz w:val="23"/>
        </w:rPr>
        <w:t xml:space="preserve"> o título de ARQUITETO E URBANISTA e atribuições previstas no artigo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3º da Resolução CAU/BR n° 21, de 05 de abril de 2012, para </w:t>
      </w:r>
      <w:r>
        <w:rPr>
          <w:color w:val="1A1A1A"/>
          <w:w w:val="95"/>
          <w:sz w:val="23"/>
        </w:rPr>
        <w:t xml:space="preserve">o </w:t>
      </w:r>
      <w:r>
        <w:rPr>
          <w:w w:val="95"/>
          <w:sz w:val="23"/>
        </w:rPr>
        <w:t xml:space="preserve">desempenho das atividades </w:t>
      </w:r>
      <w:proofErr w:type="gramStart"/>
      <w:r>
        <w:rPr>
          <w:w w:val="95"/>
          <w:sz w:val="23"/>
        </w:rPr>
        <w:t>nele</w:t>
      </w:r>
      <w:proofErr w:type="gramEnd"/>
      <w:r>
        <w:rPr>
          <w:spacing w:val="1"/>
          <w:w w:val="95"/>
          <w:sz w:val="23"/>
        </w:rPr>
        <w:t xml:space="preserve"> </w:t>
      </w:r>
      <w:proofErr w:type="gramStart"/>
      <w:r>
        <w:rPr>
          <w:sz w:val="23"/>
        </w:rPr>
        <w:t>relacionadas</w:t>
      </w:r>
      <w:proofErr w:type="gramEnd"/>
      <w:r>
        <w:rPr>
          <w:sz w:val="23"/>
        </w:rPr>
        <w:t>.</w:t>
      </w:r>
    </w:p>
    <w:p w:rsidR="00DF5739" w:rsidRDefault="00DF5739">
      <w:pPr>
        <w:spacing w:line="264" w:lineRule="auto"/>
        <w:jc w:val="both"/>
        <w:rPr>
          <w:sz w:val="23"/>
        </w:rPr>
        <w:sectPr w:rsidR="00DF5739">
          <w:headerReference w:type="default" r:id="rId9"/>
          <w:footerReference w:type="default" r:id="rId10"/>
          <w:type w:val="continuous"/>
          <w:pgSz w:w="11910" w:h="16840"/>
          <w:pgMar w:top="2460" w:right="620" w:bottom="1520" w:left="1400" w:header="745" w:footer="1327" w:gutter="0"/>
          <w:pgNumType w:start="1"/>
          <w:cols w:space="720"/>
        </w:sectPr>
      </w:pPr>
    </w:p>
    <w:p w:rsidR="00DF5739" w:rsidRDefault="00DF5739">
      <w:pPr>
        <w:pStyle w:val="Corpodetexto"/>
        <w:spacing w:before="11"/>
        <w:rPr>
          <w:sz w:val="13"/>
        </w:rPr>
      </w:pPr>
    </w:p>
    <w:p w:rsidR="00DF5739" w:rsidRDefault="000D7241">
      <w:pPr>
        <w:pStyle w:val="PargrafodaLista"/>
        <w:numPr>
          <w:ilvl w:val="0"/>
          <w:numId w:val="2"/>
        </w:numPr>
        <w:tabs>
          <w:tab w:val="left" w:pos="893"/>
        </w:tabs>
        <w:spacing w:before="54" w:line="266" w:lineRule="auto"/>
        <w:ind w:left="905" w:right="354" w:hanging="361"/>
        <w:jc w:val="left"/>
        <w:rPr>
          <w:sz w:val="23"/>
        </w:rPr>
      </w:pP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dados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interessado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formação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profissional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conforme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determina</w:t>
      </w:r>
      <w:r>
        <w:rPr>
          <w:spacing w:val="22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a</w:t>
      </w:r>
      <w:r>
        <w:rPr>
          <w:color w:val="0F0F0F"/>
          <w:spacing w:val="3"/>
          <w:w w:val="95"/>
          <w:sz w:val="23"/>
        </w:rPr>
        <w:t xml:space="preserve"> </w:t>
      </w:r>
      <w:r>
        <w:rPr>
          <w:w w:val="95"/>
          <w:sz w:val="23"/>
        </w:rPr>
        <w:t>Resolução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CAU/BR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n°</w:t>
      </w:r>
      <w:r>
        <w:rPr>
          <w:spacing w:val="-10"/>
          <w:sz w:val="23"/>
        </w:rPr>
        <w:t xml:space="preserve"> </w:t>
      </w:r>
      <w:r>
        <w:rPr>
          <w:sz w:val="23"/>
        </w:rPr>
        <w:t>26,</w:t>
      </w:r>
      <w:r>
        <w:rPr>
          <w:spacing w:val="-4"/>
          <w:sz w:val="23"/>
        </w:rPr>
        <w:t xml:space="preserve"> </w:t>
      </w:r>
      <w:r>
        <w:rPr>
          <w:color w:val="1A1A1A"/>
          <w:sz w:val="23"/>
        </w:rPr>
        <w:t>de</w:t>
      </w:r>
      <w:r>
        <w:rPr>
          <w:color w:val="1A1A1A"/>
          <w:spacing w:val="-3"/>
          <w:sz w:val="23"/>
        </w:rPr>
        <w:t xml:space="preserve"> </w:t>
      </w:r>
      <w:proofErr w:type="gramStart"/>
      <w:r>
        <w:rPr>
          <w:sz w:val="23"/>
        </w:rPr>
        <w:t>6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de junho</w:t>
      </w:r>
      <w:r>
        <w:rPr>
          <w:spacing w:val="2"/>
          <w:sz w:val="23"/>
        </w:rPr>
        <w:t xml:space="preserve"> </w:t>
      </w:r>
      <w:r>
        <w:rPr>
          <w:color w:val="0F0F0F"/>
          <w:sz w:val="23"/>
        </w:rPr>
        <w:t>de</w:t>
      </w:r>
      <w:r>
        <w:rPr>
          <w:color w:val="0F0F0F"/>
          <w:spacing w:val="-4"/>
          <w:sz w:val="23"/>
        </w:rPr>
        <w:t xml:space="preserve"> </w:t>
      </w:r>
      <w:r>
        <w:rPr>
          <w:sz w:val="23"/>
        </w:rPr>
        <w:t>2012</w:t>
      </w:r>
      <w:r>
        <w:rPr>
          <w:spacing w:val="2"/>
          <w:sz w:val="23"/>
        </w:rPr>
        <w:t xml:space="preserve"> </w:t>
      </w:r>
      <w:r>
        <w:rPr>
          <w:color w:val="181818"/>
          <w:sz w:val="23"/>
        </w:rPr>
        <w:t>e</w:t>
      </w:r>
      <w:r>
        <w:rPr>
          <w:color w:val="181818"/>
          <w:spacing w:val="-7"/>
          <w:sz w:val="23"/>
        </w:rPr>
        <w:t xml:space="preserve"> </w:t>
      </w:r>
      <w:r>
        <w:rPr>
          <w:sz w:val="23"/>
        </w:rPr>
        <w:t>suas</w:t>
      </w:r>
      <w:r>
        <w:rPr>
          <w:spacing w:val="-4"/>
          <w:sz w:val="23"/>
        </w:rPr>
        <w:t xml:space="preserve"> </w:t>
      </w:r>
      <w:r>
        <w:rPr>
          <w:sz w:val="23"/>
        </w:rPr>
        <w:t>posteriores</w:t>
      </w:r>
      <w:r>
        <w:rPr>
          <w:spacing w:val="13"/>
          <w:sz w:val="23"/>
        </w:rPr>
        <w:t xml:space="preserve"> </w:t>
      </w:r>
      <w:r>
        <w:rPr>
          <w:sz w:val="23"/>
        </w:rPr>
        <w:t>alterações:</w:t>
      </w:r>
    </w:p>
    <w:p w:rsidR="00DF5739" w:rsidRDefault="00DF5739">
      <w:pPr>
        <w:pStyle w:val="Corpodetexto"/>
        <w:spacing w:before="1"/>
        <w:rPr>
          <w:sz w:val="15"/>
        </w:rPr>
      </w:pPr>
    </w:p>
    <w:p w:rsidR="00DF5739" w:rsidRDefault="00DF5739">
      <w:pPr>
        <w:rPr>
          <w:sz w:val="15"/>
        </w:rPr>
        <w:sectPr w:rsidR="00DF5739">
          <w:headerReference w:type="default" r:id="rId11"/>
          <w:footerReference w:type="default" r:id="rId12"/>
          <w:pgSz w:w="11910" w:h="16840"/>
          <w:pgMar w:top="2380" w:right="620" w:bottom="1560" w:left="1400" w:header="662" w:footer="1363" w:gutter="0"/>
          <w:cols w:space="720"/>
        </w:sectPr>
      </w:pPr>
    </w:p>
    <w:p w:rsidR="00DF5739" w:rsidRDefault="000D7241">
      <w:pPr>
        <w:spacing w:before="100" w:line="249" w:lineRule="auto"/>
        <w:ind w:left="274" w:right="1469" w:firstLine="11"/>
        <w:rPr>
          <w:rFonts w:ascii="Cambria" w:hAnsi="Cambria"/>
          <w:sz w:val="18"/>
        </w:rPr>
      </w:pPr>
      <w:r>
        <w:rPr>
          <w:rFonts w:ascii="Cambria" w:hAnsi="Cambria"/>
          <w:b/>
          <w:w w:val="90"/>
          <w:sz w:val="18"/>
        </w:rPr>
        <w:lastRenderedPageBreak/>
        <w:t>Dados</w:t>
      </w:r>
      <w:r>
        <w:rPr>
          <w:rFonts w:ascii="Cambria" w:hAnsi="Cambria"/>
          <w:b/>
          <w:spacing w:val="14"/>
          <w:w w:val="90"/>
          <w:sz w:val="18"/>
        </w:rPr>
        <w:t xml:space="preserve"> </w:t>
      </w:r>
      <w:r>
        <w:rPr>
          <w:rFonts w:ascii="Cambria" w:hAnsi="Cambria"/>
          <w:b/>
          <w:w w:val="90"/>
          <w:sz w:val="18"/>
        </w:rPr>
        <w:t>do</w:t>
      </w:r>
      <w:r>
        <w:rPr>
          <w:rFonts w:ascii="Cambria" w:hAnsi="Cambria"/>
          <w:b/>
          <w:spacing w:val="6"/>
          <w:w w:val="90"/>
          <w:sz w:val="18"/>
        </w:rPr>
        <w:t xml:space="preserve"> </w:t>
      </w:r>
      <w:r>
        <w:rPr>
          <w:rFonts w:ascii="Cambria" w:hAnsi="Cambria"/>
          <w:b/>
          <w:w w:val="90"/>
          <w:sz w:val="18"/>
        </w:rPr>
        <w:t>Interessado</w:t>
      </w:r>
      <w:r>
        <w:rPr>
          <w:rFonts w:ascii="Cambria" w:hAnsi="Cambria"/>
          <w:b/>
          <w:spacing w:val="-33"/>
          <w:w w:val="90"/>
          <w:sz w:val="18"/>
        </w:rPr>
        <w:t xml:space="preserve"> </w:t>
      </w:r>
      <w:r>
        <w:rPr>
          <w:rFonts w:ascii="Cambria" w:hAnsi="Cambria"/>
          <w:sz w:val="18"/>
        </w:rPr>
        <w:t>Nome</w:t>
      </w:r>
      <w:r>
        <w:rPr>
          <w:rFonts w:ascii="Cambria" w:hAnsi="Cambria"/>
          <w:spacing w:val="3"/>
          <w:sz w:val="18"/>
        </w:rPr>
        <w:t xml:space="preserve"> </w:t>
      </w:r>
      <w:r>
        <w:rPr>
          <w:rFonts w:ascii="Cambria" w:hAnsi="Cambria"/>
          <w:sz w:val="18"/>
        </w:rPr>
        <w:t>com</w:t>
      </w:r>
      <w:r>
        <w:rPr>
          <w:rFonts w:ascii="Cambria" w:hAnsi="Cambria"/>
          <w:spacing w:val="12"/>
          <w:sz w:val="18"/>
        </w:rPr>
        <w:t xml:space="preserve"> </w:t>
      </w:r>
      <w:r>
        <w:rPr>
          <w:rFonts w:ascii="Cambria" w:hAnsi="Cambria"/>
          <w:sz w:val="18"/>
        </w:rPr>
        <w:t>leto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Nacionalidade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 xml:space="preserve">Naturalidade </w:t>
      </w:r>
      <w:proofErr w:type="gramStart"/>
      <w:r>
        <w:rPr>
          <w:rFonts w:ascii="Cambria" w:hAnsi="Cambria"/>
          <w:color w:val="2B2B2B"/>
          <w:sz w:val="18"/>
        </w:rPr>
        <w:t>(</w:t>
      </w:r>
      <w:r>
        <w:rPr>
          <w:rFonts w:ascii="Cambria" w:hAnsi="Cambria"/>
          <w:color w:val="2B2B2B"/>
          <w:spacing w:val="1"/>
          <w:sz w:val="18"/>
        </w:rPr>
        <w:t xml:space="preserve"> </w:t>
      </w:r>
      <w:proofErr w:type="gramEnd"/>
      <w:r>
        <w:rPr>
          <w:rFonts w:ascii="Cambria" w:hAnsi="Cambria"/>
          <w:sz w:val="18"/>
        </w:rPr>
        <w:t>aís)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w w:val="95"/>
          <w:sz w:val="18"/>
        </w:rPr>
        <w:t>Data de nascimento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sz w:val="18"/>
        </w:rPr>
        <w:t>Identidade</w:t>
      </w:r>
    </w:p>
    <w:p w:rsidR="00DF5739" w:rsidRDefault="000D7241">
      <w:pPr>
        <w:spacing w:line="209" w:lineRule="exact"/>
        <w:ind w:left="274"/>
        <w:rPr>
          <w:rFonts w:ascii="Cambria"/>
          <w:sz w:val="18"/>
        </w:rPr>
      </w:pPr>
      <w:r>
        <w:rPr>
          <w:rFonts w:ascii="Cambria"/>
          <w:w w:val="110"/>
          <w:sz w:val="18"/>
        </w:rPr>
        <w:t>CPF</w:t>
      </w:r>
    </w:p>
    <w:p w:rsidR="00DF5739" w:rsidRDefault="000D7241">
      <w:pPr>
        <w:spacing w:before="9"/>
        <w:ind w:left="269"/>
        <w:rPr>
          <w:rFonts w:ascii="Cambria" w:hAnsi="Cambria"/>
          <w:sz w:val="18"/>
        </w:rPr>
      </w:pPr>
      <w:r>
        <w:rPr>
          <w:rFonts w:ascii="Cambria" w:hAnsi="Cambria"/>
          <w:spacing w:val="-1"/>
          <w:w w:val="95"/>
          <w:sz w:val="18"/>
        </w:rPr>
        <w:t>Endereço</w:t>
      </w:r>
      <w:r>
        <w:rPr>
          <w:rFonts w:ascii="Cambria" w:hAnsi="Cambria"/>
          <w:spacing w:val="-2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 xml:space="preserve">completo </w:t>
      </w:r>
      <w:r>
        <w:rPr>
          <w:rFonts w:ascii="Cambria" w:hAnsi="Cambria"/>
          <w:w w:val="95"/>
          <w:sz w:val="18"/>
        </w:rPr>
        <w:t>de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residência</w:t>
      </w:r>
      <w:r>
        <w:rPr>
          <w:rFonts w:ascii="Cambria" w:hAnsi="Cambria"/>
          <w:spacing w:val="3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no</w:t>
      </w:r>
      <w:r>
        <w:rPr>
          <w:rFonts w:ascii="Cambria" w:hAnsi="Cambria"/>
          <w:spacing w:val="-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Brasil</w:t>
      </w:r>
    </w:p>
    <w:p w:rsidR="00DF5739" w:rsidRDefault="00DF5739">
      <w:pPr>
        <w:pStyle w:val="Corpodetexto"/>
        <w:spacing w:before="9"/>
        <w:rPr>
          <w:rFonts w:ascii="Cambria"/>
          <w:sz w:val="18"/>
        </w:rPr>
      </w:pPr>
    </w:p>
    <w:p w:rsidR="00DF5739" w:rsidRDefault="000D7241">
      <w:pPr>
        <w:spacing w:line="215" w:lineRule="exact"/>
        <w:ind w:left="310"/>
        <w:rPr>
          <w:rFonts w:ascii="Times New Roman" w:hAnsi="Times New Roman"/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487487488" behindDoc="1" locked="0" layoutInCell="1" allowOverlap="1">
            <wp:simplePos x="0" y="0"/>
            <wp:positionH relativeFrom="page">
              <wp:posOffset>990400</wp:posOffset>
            </wp:positionH>
            <wp:positionV relativeFrom="paragraph">
              <wp:posOffset>54727</wp:posOffset>
            </wp:positionV>
            <wp:extent cx="5899739" cy="78943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739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95"/>
          <w:sz w:val="19"/>
        </w:rPr>
        <w:t>Dados</w:t>
      </w:r>
      <w:r>
        <w:rPr>
          <w:rFonts w:ascii="Times New Roman" w:hAnsi="Times New Roman"/>
          <w:b/>
          <w:spacing w:val="-7"/>
          <w:w w:val="95"/>
          <w:sz w:val="19"/>
        </w:rPr>
        <w:t xml:space="preserve"> </w:t>
      </w:r>
      <w:r>
        <w:rPr>
          <w:rFonts w:ascii="Times New Roman" w:hAnsi="Times New Roman"/>
          <w:b/>
          <w:w w:val="95"/>
          <w:sz w:val="19"/>
        </w:rPr>
        <w:t>da</w:t>
      </w:r>
      <w:r>
        <w:rPr>
          <w:rFonts w:ascii="Times New Roman" w:hAnsi="Times New Roman"/>
          <w:b/>
          <w:spacing w:val="-1"/>
          <w:w w:val="95"/>
          <w:sz w:val="19"/>
        </w:rPr>
        <w:t xml:space="preserve"> </w:t>
      </w:r>
      <w:r>
        <w:rPr>
          <w:rFonts w:ascii="Times New Roman" w:hAnsi="Times New Roman"/>
          <w:b/>
          <w:w w:val="95"/>
          <w:sz w:val="19"/>
        </w:rPr>
        <w:t>Forma</w:t>
      </w:r>
      <w:r>
        <w:rPr>
          <w:rFonts w:ascii="Times New Roman" w:hAnsi="Times New Roman"/>
          <w:b/>
          <w:spacing w:val="27"/>
          <w:w w:val="95"/>
          <w:sz w:val="19"/>
        </w:rPr>
        <w:t xml:space="preserve"> </w:t>
      </w:r>
      <w:r>
        <w:rPr>
          <w:rFonts w:ascii="Times New Roman" w:hAnsi="Times New Roman"/>
          <w:b/>
          <w:w w:val="95"/>
          <w:sz w:val="19"/>
        </w:rPr>
        <w:t>ão</w:t>
      </w:r>
      <w:r>
        <w:rPr>
          <w:rFonts w:ascii="Times New Roman" w:hAnsi="Times New Roman"/>
          <w:b/>
          <w:spacing w:val="-8"/>
          <w:w w:val="95"/>
          <w:sz w:val="19"/>
        </w:rPr>
        <w:t xml:space="preserve"> </w:t>
      </w:r>
      <w:r>
        <w:rPr>
          <w:rFonts w:ascii="Times New Roman" w:hAnsi="Times New Roman"/>
          <w:b/>
          <w:w w:val="95"/>
          <w:sz w:val="19"/>
        </w:rPr>
        <w:t>Profissional</w:t>
      </w:r>
    </w:p>
    <w:p w:rsidR="00DF5739" w:rsidRDefault="000D7241">
      <w:pPr>
        <w:spacing w:line="242" w:lineRule="auto"/>
        <w:ind w:left="301" w:right="1385" w:firstLine="11"/>
        <w:rPr>
          <w:rFonts w:ascii="Times New Roman" w:hAnsi="Times New Roman"/>
          <w:sz w:val="19"/>
        </w:rPr>
      </w:pPr>
      <w:r>
        <w:rPr>
          <w:rFonts w:ascii="Times New Roman" w:hAnsi="Times New Roman"/>
          <w:w w:val="95"/>
          <w:sz w:val="19"/>
        </w:rPr>
        <w:t>Institui</w:t>
      </w:r>
      <w:r>
        <w:rPr>
          <w:rFonts w:ascii="Times New Roman" w:hAnsi="Times New Roman"/>
          <w:spacing w:val="33"/>
          <w:w w:val="95"/>
          <w:sz w:val="19"/>
        </w:rPr>
        <w:t xml:space="preserve"> </w:t>
      </w:r>
      <w:r>
        <w:rPr>
          <w:rFonts w:ascii="Times New Roman" w:hAnsi="Times New Roman"/>
          <w:color w:val="0C0C0C"/>
          <w:w w:val="95"/>
          <w:sz w:val="19"/>
        </w:rPr>
        <w:t>ão</w:t>
      </w:r>
      <w:r>
        <w:rPr>
          <w:rFonts w:ascii="Times New Roman" w:hAnsi="Times New Roman"/>
          <w:color w:val="0C0C0C"/>
          <w:spacing w:val="-4"/>
          <w:w w:val="95"/>
          <w:sz w:val="19"/>
        </w:rPr>
        <w:t xml:space="preserve"> </w:t>
      </w:r>
      <w:r>
        <w:rPr>
          <w:rFonts w:ascii="Times New Roman" w:hAnsi="Times New Roman"/>
          <w:color w:val="111111"/>
          <w:w w:val="95"/>
          <w:sz w:val="19"/>
        </w:rPr>
        <w:t>de</w:t>
      </w:r>
      <w:r>
        <w:rPr>
          <w:rFonts w:ascii="Times New Roman" w:hAnsi="Times New Roman"/>
          <w:color w:val="111111"/>
          <w:spacing w:val="-5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forma</w:t>
      </w:r>
      <w:r>
        <w:rPr>
          <w:rFonts w:ascii="Times New Roman" w:hAnsi="Times New Roman"/>
          <w:spacing w:val="28"/>
          <w:w w:val="95"/>
          <w:sz w:val="19"/>
        </w:rPr>
        <w:t xml:space="preserve"> </w:t>
      </w:r>
      <w:r>
        <w:rPr>
          <w:rFonts w:ascii="Times New Roman" w:hAnsi="Times New Roman"/>
          <w:color w:val="0E0E0E"/>
          <w:w w:val="95"/>
          <w:sz w:val="19"/>
        </w:rPr>
        <w:t>ão</w:t>
      </w:r>
      <w:r>
        <w:rPr>
          <w:rFonts w:ascii="Times New Roman" w:hAnsi="Times New Roman"/>
          <w:color w:val="0E0E0E"/>
          <w:spacing w:val="-42"/>
          <w:w w:val="95"/>
          <w:sz w:val="19"/>
        </w:rPr>
        <w:t xml:space="preserve"> </w:t>
      </w:r>
      <w:r>
        <w:rPr>
          <w:rFonts w:ascii="Times New Roman" w:hAnsi="Times New Roman"/>
          <w:color w:val="0C0C0C"/>
          <w:sz w:val="19"/>
        </w:rPr>
        <w:t xml:space="preserve">Curso </w:t>
      </w:r>
      <w:r>
        <w:rPr>
          <w:rFonts w:ascii="Times New Roman" w:hAnsi="Times New Roman"/>
          <w:sz w:val="19"/>
        </w:rPr>
        <w:t>de forma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color w:val="151515"/>
          <w:sz w:val="19"/>
        </w:rPr>
        <w:t>ão</w:t>
      </w:r>
      <w:r>
        <w:rPr>
          <w:rFonts w:ascii="Times New Roman" w:hAnsi="Times New Roman"/>
          <w:color w:val="151515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Cidade</w:t>
      </w:r>
    </w:p>
    <w:p w:rsidR="00DF5739" w:rsidRDefault="000D7241">
      <w:pPr>
        <w:spacing w:line="217" w:lineRule="exact"/>
        <w:ind w:left="305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País</w:t>
      </w:r>
    </w:p>
    <w:p w:rsidR="00DF5739" w:rsidRDefault="000D7241">
      <w:pPr>
        <w:ind w:left="305" w:right="438" w:firstLine="8"/>
        <w:rPr>
          <w:rFonts w:ascii="Times New Roman" w:hAnsi="Times New Roman"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987353</wp:posOffset>
            </wp:positionH>
            <wp:positionV relativeFrom="paragraph">
              <wp:posOffset>201030</wp:posOffset>
            </wp:positionV>
            <wp:extent cx="5860122" cy="79857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12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9"/>
        </w:rPr>
        <w:t>Data de ex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 xml:space="preserve">edi ão </w:t>
      </w:r>
      <w:r>
        <w:rPr>
          <w:rFonts w:ascii="Times New Roman" w:hAnsi="Times New Roman"/>
          <w:color w:val="212121"/>
          <w:sz w:val="19"/>
        </w:rPr>
        <w:t xml:space="preserve">do </w:t>
      </w:r>
      <w:r>
        <w:rPr>
          <w:rFonts w:ascii="Times New Roman" w:hAnsi="Times New Roman"/>
          <w:color w:val="0C0C0C"/>
          <w:sz w:val="19"/>
        </w:rPr>
        <w:t>di</w:t>
      </w:r>
      <w:r>
        <w:rPr>
          <w:rFonts w:ascii="Times New Roman" w:hAnsi="Times New Roman"/>
          <w:color w:val="0C0C0C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lorna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b/>
          <w:w w:val="95"/>
          <w:sz w:val="19"/>
        </w:rPr>
        <w:t>Dados da Revalida ão do Di</w:t>
      </w:r>
      <w:r>
        <w:rPr>
          <w:rFonts w:ascii="Times New Roman" w:hAnsi="Times New Roman"/>
          <w:b/>
          <w:spacing w:val="1"/>
          <w:w w:val="95"/>
          <w:sz w:val="19"/>
        </w:rPr>
        <w:t xml:space="preserve"> </w:t>
      </w:r>
      <w:r>
        <w:rPr>
          <w:rFonts w:ascii="Times New Roman" w:hAnsi="Times New Roman"/>
          <w:b/>
          <w:w w:val="95"/>
          <w:sz w:val="19"/>
        </w:rPr>
        <w:t>lorna</w:t>
      </w:r>
      <w:r>
        <w:rPr>
          <w:rFonts w:ascii="Times New Roman" w:hAnsi="Times New Roman"/>
          <w:b/>
          <w:spacing w:val="-43"/>
          <w:w w:val="95"/>
          <w:sz w:val="19"/>
        </w:rPr>
        <w:t xml:space="preserve"> </w:t>
      </w:r>
      <w:r>
        <w:rPr>
          <w:rFonts w:ascii="Times New Roman" w:hAnsi="Times New Roman"/>
          <w:sz w:val="19"/>
        </w:rPr>
        <w:t>Institui</w:t>
      </w:r>
      <w:r>
        <w:rPr>
          <w:rFonts w:ascii="Times New Roman" w:hAnsi="Times New Roman"/>
          <w:spacing w:val="34"/>
          <w:sz w:val="19"/>
        </w:rPr>
        <w:t xml:space="preserve"> </w:t>
      </w:r>
      <w:r>
        <w:rPr>
          <w:rFonts w:ascii="Times New Roman" w:hAnsi="Times New Roman"/>
          <w:sz w:val="19"/>
        </w:rPr>
        <w:t>ão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color w:val="1A1A1A"/>
          <w:sz w:val="19"/>
        </w:rPr>
        <w:t>de</w:t>
      </w:r>
      <w:r>
        <w:rPr>
          <w:rFonts w:ascii="Times New Roman" w:hAnsi="Times New Roman"/>
          <w:color w:val="1A1A1A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revalida</w:t>
      </w:r>
      <w:r>
        <w:rPr>
          <w:rFonts w:ascii="Times New Roman" w:hAnsi="Times New Roman"/>
          <w:spacing w:val="30"/>
          <w:sz w:val="19"/>
        </w:rPr>
        <w:t xml:space="preserve"> </w:t>
      </w:r>
      <w:r>
        <w:rPr>
          <w:rFonts w:ascii="Times New Roman" w:hAnsi="Times New Roman"/>
          <w:sz w:val="19"/>
        </w:rPr>
        <w:t>ão</w:t>
      </w:r>
    </w:p>
    <w:p w:rsidR="00DF5739" w:rsidRDefault="000D7241">
      <w:pPr>
        <w:spacing w:line="242" w:lineRule="auto"/>
        <w:ind w:left="302" w:right="2578" w:hanging="2"/>
        <w:rPr>
          <w:rFonts w:ascii="Times New Roman"/>
          <w:sz w:val="19"/>
        </w:rPr>
      </w:pPr>
      <w:r>
        <w:rPr>
          <w:rFonts w:ascii="Times New Roman"/>
          <w:color w:val="0F0F0F"/>
          <w:spacing w:val="-1"/>
          <w:w w:val="95"/>
          <w:sz w:val="19"/>
        </w:rPr>
        <w:t>Cidade</w:t>
      </w:r>
      <w:r>
        <w:rPr>
          <w:rFonts w:ascii="Times New Roman"/>
          <w:color w:val="0F0F0F"/>
          <w:spacing w:val="-43"/>
          <w:w w:val="95"/>
          <w:sz w:val="19"/>
        </w:rPr>
        <w:t xml:space="preserve"> </w:t>
      </w:r>
      <w:r>
        <w:rPr>
          <w:rFonts w:ascii="Times New Roman"/>
          <w:color w:val="161616"/>
          <w:sz w:val="19"/>
        </w:rPr>
        <w:t>UF</w:t>
      </w:r>
    </w:p>
    <w:p w:rsidR="00DF5739" w:rsidRDefault="000D7241">
      <w:pPr>
        <w:spacing w:line="214" w:lineRule="exact"/>
        <w:ind w:left="300"/>
        <w:rPr>
          <w:rFonts w:ascii="Times New Roman" w:hAnsi="Times New Roman"/>
          <w:sz w:val="19"/>
        </w:rPr>
      </w:pPr>
      <w:r>
        <w:rPr>
          <w:rFonts w:ascii="Times New Roman" w:hAnsi="Times New Roman"/>
          <w:w w:val="95"/>
          <w:sz w:val="19"/>
        </w:rPr>
        <w:t>Data</w:t>
      </w:r>
      <w:r>
        <w:rPr>
          <w:rFonts w:ascii="Times New Roman" w:hAnsi="Times New Roman"/>
          <w:spacing w:val="-7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de</w:t>
      </w:r>
      <w:r>
        <w:rPr>
          <w:rFonts w:ascii="Times New Roman" w:hAnsi="Times New Roman"/>
          <w:spacing w:val="-9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expedição</w:t>
      </w:r>
    </w:p>
    <w:p w:rsidR="00DF5739" w:rsidRDefault="000D7241">
      <w:pPr>
        <w:pStyle w:val="Corpodetexto"/>
        <w:spacing w:before="5"/>
        <w:rPr>
          <w:rFonts w:ascii="Times New Roman"/>
          <w:sz w:val="27"/>
        </w:rPr>
      </w:pPr>
      <w:r>
        <w:br w:type="column"/>
      </w:r>
    </w:p>
    <w:p w:rsidR="00DF5739" w:rsidRDefault="000D7241">
      <w:pPr>
        <w:spacing w:line="252" w:lineRule="auto"/>
        <w:ind w:left="283" w:right="3416"/>
        <w:rPr>
          <w:rFonts w:ascii="Cambria"/>
          <w:sz w:val="18"/>
        </w:rPr>
      </w:pPr>
      <w:r>
        <w:rPr>
          <w:rFonts w:ascii="Cambria"/>
          <w:w w:val="105"/>
          <w:sz w:val="18"/>
        </w:rPr>
        <w:t>ODOVILIO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VENTURINI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ITALIANO</w:t>
      </w:r>
    </w:p>
    <w:p w:rsidR="00DF5739" w:rsidRDefault="000D7241">
      <w:pPr>
        <w:spacing w:line="209" w:lineRule="exact"/>
        <w:ind w:left="288"/>
        <w:rPr>
          <w:rFonts w:ascii="Cambria"/>
          <w:sz w:val="18"/>
        </w:rPr>
      </w:pPr>
      <w:r>
        <w:rPr>
          <w:rFonts w:ascii="Cambria"/>
          <w:w w:val="105"/>
          <w:sz w:val="18"/>
        </w:rPr>
        <w:t>ITALINAO</w:t>
      </w:r>
    </w:p>
    <w:p w:rsidR="00DF5739" w:rsidRDefault="00DF5739">
      <w:pPr>
        <w:pStyle w:val="Corpodetexto"/>
        <w:rPr>
          <w:rFonts w:ascii="Cambria"/>
          <w:sz w:val="20"/>
        </w:rPr>
      </w:pPr>
    </w:p>
    <w:p w:rsidR="00DF5739" w:rsidRDefault="00DF5739">
      <w:pPr>
        <w:pStyle w:val="Corpodetexto"/>
        <w:rPr>
          <w:rFonts w:ascii="Cambria"/>
          <w:sz w:val="20"/>
        </w:rPr>
      </w:pPr>
    </w:p>
    <w:p w:rsidR="00DF5739" w:rsidRDefault="00DF5739">
      <w:pPr>
        <w:pStyle w:val="Corpodetexto"/>
        <w:rPr>
          <w:rFonts w:ascii="Cambria"/>
          <w:sz w:val="20"/>
        </w:rPr>
      </w:pPr>
    </w:p>
    <w:p w:rsidR="00DF5739" w:rsidRDefault="00DF5739">
      <w:pPr>
        <w:pStyle w:val="Corpodetexto"/>
        <w:rPr>
          <w:rFonts w:ascii="Cambria"/>
          <w:sz w:val="20"/>
        </w:rPr>
      </w:pPr>
    </w:p>
    <w:p w:rsidR="00DF5739" w:rsidRDefault="00DF5739">
      <w:pPr>
        <w:pStyle w:val="Corpodetexto"/>
        <w:rPr>
          <w:rFonts w:ascii="Cambria"/>
          <w:sz w:val="20"/>
        </w:rPr>
      </w:pPr>
    </w:p>
    <w:p w:rsidR="00DF5739" w:rsidRDefault="000D7241">
      <w:pPr>
        <w:spacing w:before="143" w:line="252" w:lineRule="auto"/>
        <w:ind w:left="274" w:right="1698" w:firstLine="2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UNIVERSITÀ</w:t>
      </w:r>
      <w:r>
        <w:rPr>
          <w:rFonts w:ascii="Cambria" w:hAnsi="Cambria"/>
          <w:spacing w:val="1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DEGLI</w:t>
      </w:r>
      <w:r>
        <w:rPr>
          <w:rFonts w:ascii="Cambria" w:hAnsi="Cambria"/>
          <w:spacing w:val="1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 xml:space="preserve">STUDI </w:t>
      </w:r>
      <w:r>
        <w:rPr>
          <w:rFonts w:ascii="Cambria" w:hAnsi="Cambria"/>
          <w:color w:val="0E0E0E"/>
          <w:w w:val="105"/>
          <w:sz w:val="18"/>
        </w:rPr>
        <w:t xml:space="preserve">DI </w:t>
      </w:r>
      <w:r>
        <w:rPr>
          <w:rFonts w:ascii="Cambria" w:hAnsi="Cambria"/>
          <w:w w:val="105"/>
          <w:sz w:val="18"/>
        </w:rPr>
        <w:t>FIRENZE</w:t>
      </w:r>
      <w:r>
        <w:rPr>
          <w:rFonts w:ascii="Cambria" w:hAnsi="Cambria"/>
          <w:spacing w:val="-39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ARQUITETURA</w:t>
      </w:r>
    </w:p>
    <w:p w:rsidR="00DF5739" w:rsidRDefault="000D7241">
      <w:pPr>
        <w:spacing w:line="252" w:lineRule="auto"/>
        <w:ind w:left="273" w:right="5318" w:hanging="5"/>
        <w:rPr>
          <w:rFonts w:ascii="Cambria"/>
          <w:sz w:val="18"/>
        </w:rPr>
      </w:pPr>
      <w:r>
        <w:rPr>
          <w:rFonts w:ascii="Cambria"/>
          <w:w w:val="105"/>
          <w:sz w:val="18"/>
        </w:rPr>
        <w:t>FIRENZE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ITALIA</w:t>
      </w:r>
    </w:p>
    <w:p w:rsidR="00DF5739" w:rsidRDefault="00DF5739">
      <w:pPr>
        <w:pStyle w:val="Corpodetexto"/>
        <w:rPr>
          <w:rFonts w:ascii="Cambria"/>
          <w:sz w:val="20"/>
        </w:rPr>
      </w:pPr>
    </w:p>
    <w:p w:rsidR="00DF5739" w:rsidRDefault="00DF5739">
      <w:pPr>
        <w:pStyle w:val="Corpodetexto"/>
        <w:spacing w:before="3"/>
        <w:rPr>
          <w:rFonts w:ascii="Cambria"/>
          <w:sz w:val="17"/>
        </w:rPr>
      </w:pPr>
    </w:p>
    <w:p w:rsidR="00DF5739" w:rsidRDefault="000D7241">
      <w:pPr>
        <w:ind w:left="273"/>
        <w:rPr>
          <w:rFonts w:ascii="Times New Roman"/>
          <w:sz w:val="18"/>
        </w:rPr>
      </w:pPr>
      <w:r>
        <w:rPr>
          <w:rFonts w:ascii="Times New Roman"/>
          <w:spacing w:val="-1"/>
          <w:sz w:val="18"/>
        </w:rPr>
        <w:t>UNIVERSIDADE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FEDERAL RURAL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RIO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JANEIRO</w:t>
      </w:r>
    </w:p>
    <w:p w:rsidR="00DF5739" w:rsidRDefault="000D7241">
      <w:pPr>
        <w:spacing w:before="9"/>
        <w:ind w:left="27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SEROPÉDICA</w:t>
      </w:r>
    </w:p>
    <w:p w:rsidR="00DF5739" w:rsidRDefault="000D7241">
      <w:pPr>
        <w:spacing w:before="14"/>
        <w:ind w:left="276"/>
        <w:rPr>
          <w:rFonts w:ascii="Times New Roman"/>
          <w:sz w:val="18"/>
        </w:rPr>
      </w:pPr>
      <w:r>
        <w:rPr>
          <w:rFonts w:ascii="Times New Roman"/>
          <w:sz w:val="18"/>
        </w:rPr>
        <w:t>RJ</w:t>
      </w:r>
    </w:p>
    <w:p w:rsidR="00DF5739" w:rsidRDefault="00DF5739">
      <w:pPr>
        <w:rPr>
          <w:rFonts w:ascii="Times New Roman"/>
          <w:sz w:val="18"/>
        </w:rPr>
        <w:sectPr w:rsidR="00DF5739">
          <w:type w:val="continuous"/>
          <w:pgSz w:w="11910" w:h="16840"/>
          <w:pgMar w:top="2460" w:right="620" w:bottom="1520" w:left="1400" w:header="720" w:footer="720" w:gutter="0"/>
          <w:cols w:num="2" w:space="720" w:equalWidth="0">
            <w:col w:w="3404" w:space="152"/>
            <w:col w:w="6334"/>
          </w:cols>
        </w:sectPr>
      </w:pPr>
    </w:p>
    <w:p w:rsidR="00DF5739" w:rsidRDefault="00DF5739">
      <w:pPr>
        <w:pStyle w:val="Corpodetexto"/>
        <w:rPr>
          <w:rFonts w:ascii="Times New Roman"/>
          <w:sz w:val="20"/>
        </w:rPr>
      </w:pPr>
    </w:p>
    <w:p w:rsidR="00DF5739" w:rsidRDefault="000D7241">
      <w:pPr>
        <w:pStyle w:val="Corpodetexto"/>
        <w:spacing w:before="194" w:line="266" w:lineRule="auto"/>
        <w:ind w:left="149" w:firstLine="711"/>
      </w:pPr>
      <w:proofErr w:type="gramStart"/>
      <w:r>
        <w:rPr>
          <w:w w:val="95"/>
        </w:rPr>
        <w:t>Verificou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que</w:t>
      </w:r>
      <w:r>
        <w:rPr>
          <w:spacing w:val="9"/>
          <w:w w:val="95"/>
        </w:rPr>
        <w:t xml:space="preserve"> </w:t>
      </w:r>
      <w:r>
        <w:rPr>
          <w:w w:val="95"/>
        </w:rPr>
        <w:t>constam</w:t>
      </w:r>
      <w:r>
        <w:rPr>
          <w:spacing w:val="20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processo</w:t>
      </w:r>
      <w:r>
        <w:rPr>
          <w:spacing w:val="23"/>
          <w:w w:val="95"/>
        </w:rPr>
        <w:t xml:space="preserve"> </w:t>
      </w:r>
      <w:r>
        <w:rPr>
          <w:w w:val="95"/>
        </w:rPr>
        <w:t>os</w:t>
      </w:r>
      <w:r>
        <w:rPr>
          <w:spacing w:val="10"/>
          <w:w w:val="95"/>
        </w:rPr>
        <w:t xml:space="preserve"> </w:t>
      </w:r>
      <w:r>
        <w:rPr>
          <w:w w:val="95"/>
        </w:rPr>
        <w:t>seguintes</w:t>
      </w:r>
      <w:r>
        <w:rPr>
          <w:spacing w:val="18"/>
          <w:w w:val="95"/>
        </w:rPr>
        <w:t xml:space="preserve"> </w:t>
      </w:r>
      <w:r>
        <w:rPr>
          <w:w w:val="95"/>
        </w:rPr>
        <w:t>documentos</w:t>
      </w:r>
      <w:r>
        <w:rPr>
          <w:spacing w:val="25"/>
          <w:w w:val="95"/>
        </w:rPr>
        <w:t xml:space="preserve"> </w:t>
      </w:r>
      <w:r>
        <w:rPr>
          <w:color w:val="181818"/>
          <w:w w:val="95"/>
        </w:rPr>
        <w:t>do</w:t>
      </w:r>
      <w:r>
        <w:rPr>
          <w:color w:val="181818"/>
          <w:spacing w:val="20"/>
          <w:w w:val="95"/>
        </w:rPr>
        <w:t xml:space="preserve"> </w:t>
      </w:r>
      <w:r>
        <w:rPr>
          <w:w w:val="95"/>
        </w:rPr>
        <w:t>interessado,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acordo</w:t>
      </w:r>
      <w:r>
        <w:rPr>
          <w:spacing w:val="16"/>
          <w:w w:val="95"/>
        </w:rPr>
        <w:t xml:space="preserve"> </w:t>
      </w:r>
      <w:r>
        <w:rPr>
          <w:w w:val="95"/>
        </w:rPr>
        <w:t>com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Resolução</w:t>
      </w:r>
      <w:r>
        <w:rPr>
          <w:spacing w:val="13"/>
        </w:rPr>
        <w:t xml:space="preserve"> </w:t>
      </w:r>
      <w:r>
        <w:t>CAU/BR</w:t>
      </w:r>
      <w:r>
        <w:rPr>
          <w:spacing w:val="13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26/2012</w:t>
      </w:r>
      <w:r>
        <w:rPr>
          <w:spacing w:val="13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6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alterações:</w:t>
      </w:r>
    </w:p>
    <w:p w:rsidR="00DF5739" w:rsidRDefault="00DF5739">
      <w:pPr>
        <w:pStyle w:val="Corpodetexto"/>
        <w:spacing w:before="4"/>
        <w:rPr>
          <w:sz w:val="17"/>
        </w:rPr>
      </w:pP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71"/>
        </w:tabs>
        <w:spacing w:before="0"/>
        <w:ind w:left="1570" w:hanging="354"/>
        <w:rPr>
          <w:color w:val="2A2A2A"/>
          <w:sz w:val="23"/>
        </w:rPr>
      </w:pPr>
      <w:r>
        <w:rPr>
          <w:w w:val="90"/>
          <w:sz w:val="23"/>
        </w:rPr>
        <w:t>Formulário</w:t>
      </w:r>
      <w:r>
        <w:rPr>
          <w:spacing w:val="33"/>
          <w:w w:val="90"/>
          <w:sz w:val="23"/>
        </w:rPr>
        <w:t xml:space="preserve"> </w:t>
      </w:r>
      <w:r>
        <w:rPr>
          <w:color w:val="111111"/>
          <w:w w:val="90"/>
          <w:sz w:val="23"/>
        </w:rPr>
        <w:t>do</w:t>
      </w:r>
      <w:r>
        <w:rPr>
          <w:color w:val="111111"/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Anexo</w:t>
      </w:r>
      <w:r>
        <w:rPr>
          <w:spacing w:val="6"/>
          <w:w w:val="90"/>
          <w:sz w:val="23"/>
        </w:rPr>
        <w:t xml:space="preserve"> </w:t>
      </w:r>
      <w:r>
        <w:rPr>
          <w:color w:val="0C0C0C"/>
          <w:w w:val="90"/>
          <w:sz w:val="23"/>
        </w:rPr>
        <w:t xml:space="preserve">— </w:t>
      </w:r>
      <w:r>
        <w:rPr>
          <w:color w:val="0E0E0E"/>
          <w:w w:val="90"/>
          <w:sz w:val="23"/>
        </w:rPr>
        <w:t>I-A</w:t>
      </w:r>
      <w:r>
        <w:rPr>
          <w:color w:val="0E0E0E"/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preenchido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assinado;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66"/>
        </w:tabs>
        <w:spacing w:before="36" w:line="261" w:lineRule="auto"/>
        <w:ind w:right="411" w:hanging="375"/>
        <w:rPr>
          <w:color w:val="1A1A1A"/>
          <w:sz w:val="23"/>
        </w:rPr>
      </w:pPr>
      <w:r>
        <w:rPr>
          <w:w w:val="95"/>
          <w:sz w:val="23"/>
        </w:rPr>
        <w:t xml:space="preserve">Registro Nacional </w:t>
      </w:r>
      <w:r>
        <w:rPr>
          <w:color w:val="111111"/>
          <w:w w:val="95"/>
          <w:sz w:val="23"/>
        </w:rPr>
        <w:t xml:space="preserve">de </w:t>
      </w:r>
      <w:r>
        <w:rPr>
          <w:w w:val="95"/>
          <w:sz w:val="23"/>
        </w:rPr>
        <w:t>Estrangeiro (RNE) dentro do prazo de validade e com classificação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permanente,</w:t>
      </w:r>
      <w:r>
        <w:rPr>
          <w:spacing w:val="8"/>
          <w:sz w:val="23"/>
        </w:rPr>
        <w:t xml:space="preserve"> </w:t>
      </w:r>
      <w:r>
        <w:rPr>
          <w:sz w:val="23"/>
        </w:rPr>
        <w:t>CPF</w:t>
      </w:r>
      <w:r>
        <w:rPr>
          <w:spacing w:val="-8"/>
          <w:sz w:val="23"/>
        </w:rPr>
        <w:t xml:space="preserve"> </w:t>
      </w:r>
      <w:r>
        <w:rPr>
          <w:color w:val="242424"/>
          <w:sz w:val="23"/>
        </w:rPr>
        <w:t>e</w:t>
      </w:r>
      <w:r>
        <w:rPr>
          <w:color w:val="242424"/>
          <w:spacing w:val="-9"/>
          <w:sz w:val="23"/>
        </w:rPr>
        <w:t xml:space="preserve"> </w:t>
      </w:r>
      <w:r>
        <w:rPr>
          <w:sz w:val="23"/>
        </w:rPr>
        <w:t>comprovante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residência</w:t>
      </w:r>
      <w:r>
        <w:rPr>
          <w:spacing w:val="1"/>
          <w:sz w:val="23"/>
        </w:rPr>
        <w:t xml:space="preserve"> </w:t>
      </w:r>
      <w:r>
        <w:rPr>
          <w:sz w:val="23"/>
        </w:rPr>
        <w:t>no Brasil;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61"/>
        </w:tabs>
        <w:spacing w:before="17" w:line="261" w:lineRule="auto"/>
        <w:ind w:left="1580" w:right="388" w:hanging="373"/>
        <w:rPr>
          <w:color w:val="212121"/>
          <w:sz w:val="23"/>
        </w:rPr>
      </w:pPr>
      <w:r>
        <w:rPr>
          <w:spacing w:val="-1"/>
          <w:sz w:val="23"/>
        </w:rPr>
        <w:t xml:space="preserve">Diploma </w:t>
      </w:r>
      <w:r>
        <w:rPr>
          <w:sz w:val="23"/>
        </w:rPr>
        <w:t xml:space="preserve">de Graduação em Arquitetura emitido </w:t>
      </w:r>
      <w:r>
        <w:rPr>
          <w:color w:val="0C0C0C"/>
          <w:sz w:val="23"/>
        </w:rPr>
        <w:t xml:space="preserve">pela </w:t>
      </w:r>
      <w:r>
        <w:rPr>
          <w:i/>
          <w:sz w:val="23"/>
        </w:rPr>
        <w:t>UNIVERSITÁ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DEGLI STUDI 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FIRENZE. </w:t>
      </w:r>
      <w:r>
        <w:rPr>
          <w:color w:val="0C0C0C"/>
          <w:sz w:val="23"/>
        </w:rPr>
        <w:t>Documento</w:t>
      </w:r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apostilado</w:t>
      </w:r>
      <w:r>
        <w:rPr>
          <w:spacing w:val="1"/>
          <w:sz w:val="23"/>
        </w:rPr>
        <w:t xml:space="preserve"> </w:t>
      </w:r>
      <w:r>
        <w:rPr>
          <w:sz w:val="23"/>
        </w:rPr>
        <w:t>no país de origem, acompanhado</w:t>
      </w:r>
      <w:r>
        <w:rPr>
          <w:spacing w:val="1"/>
          <w:sz w:val="23"/>
        </w:rPr>
        <w:t xml:space="preserve"> </w:t>
      </w:r>
      <w:r>
        <w:rPr>
          <w:sz w:val="23"/>
        </w:rPr>
        <w:t>da respectiva</w:t>
      </w:r>
      <w:r>
        <w:rPr>
          <w:spacing w:val="1"/>
          <w:sz w:val="23"/>
        </w:rPr>
        <w:t xml:space="preserve"> </w:t>
      </w:r>
      <w:r>
        <w:rPr>
          <w:sz w:val="23"/>
        </w:rPr>
        <w:t>tradução</w:t>
      </w:r>
      <w:r>
        <w:rPr>
          <w:spacing w:val="13"/>
          <w:sz w:val="23"/>
        </w:rPr>
        <w:t xml:space="preserve"> </w:t>
      </w:r>
      <w:r>
        <w:rPr>
          <w:sz w:val="23"/>
        </w:rPr>
        <w:t>juramentada;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58"/>
        </w:tabs>
        <w:spacing w:before="18"/>
        <w:ind w:left="1557" w:hanging="350"/>
        <w:rPr>
          <w:color w:val="1C1C1C"/>
          <w:sz w:val="23"/>
        </w:rPr>
      </w:pPr>
      <w:r>
        <w:rPr>
          <w:w w:val="95"/>
          <w:sz w:val="23"/>
        </w:rPr>
        <w:t>Apostila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Revalidação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emitida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UFRRJ;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57"/>
        </w:tabs>
        <w:spacing w:before="41" w:line="266" w:lineRule="auto"/>
        <w:ind w:left="1579" w:right="386" w:hanging="376"/>
        <w:rPr>
          <w:color w:val="181818"/>
          <w:sz w:val="23"/>
        </w:rPr>
      </w:pPr>
      <w:r>
        <w:rPr>
          <w:w w:val="95"/>
          <w:sz w:val="23"/>
        </w:rPr>
        <w:t>Histórico com legalização consular e tradução juramentada (Obs.: carga horária/créditos</w:t>
      </w:r>
      <w:r>
        <w:rPr>
          <w:spacing w:val="1"/>
          <w:w w:val="95"/>
          <w:sz w:val="23"/>
        </w:rPr>
        <w:t xml:space="preserve"> </w:t>
      </w:r>
      <w:proofErr w:type="gramStart"/>
      <w:r>
        <w:rPr>
          <w:sz w:val="23"/>
        </w:rPr>
        <w:t>estão</w:t>
      </w:r>
      <w:proofErr w:type="gramEnd"/>
      <w:r>
        <w:rPr>
          <w:sz w:val="23"/>
        </w:rPr>
        <w:t xml:space="preserve"> escritos</w:t>
      </w:r>
      <w:r>
        <w:rPr>
          <w:spacing w:val="4"/>
          <w:sz w:val="23"/>
        </w:rPr>
        <w:t xml:space="preserve"> </w:t>
      </w:r>
      <w:r>
        <w:rPr>
          <w:sz w:val="23"/>
        </w:rPr>
        <w:t>no rodapé</w:t>
      </w:r>
      <w:r>
        <w:rPr>
          <w:spacing w:val="7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documento};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52"/>
        </w:tabs>
        <w:spacing w:line="261" w:lineRule="auto"/>
        <w:ind w:left="1576" w:right="403" w:hanging="378"/>
        <w:rPr>
          <w:color w:val="111111"/>
          <w:sz w:val="23"/>
        </w:rPr>
      </w:pPr>
      <w:r>
        <w:rPr>
          <w:w w:val="95"/>
          <w:sz w:val="23"/>
        </w:rPr>
        <w:t>Documento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comprobatório</w:t>
      </w:r>
      <w:r>
        <w:rPr>
          <w:spacing w:val="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do</w:t>
      </w:r>
      <w:r>
        <w:rPr>
          <w:color w:val="0C0C0C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conteúdo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programátic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das disciplinas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cursadas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tradução</w:t>
      </w:r>
      <w:r>
        <w:rPr>
          <w:spacing w:val="18"/>
          <w:sz w:val="23"/>
        </w:rPr>
        <w:t xml:space="preserve"> </w:t>
      </w:r>
      <w:r>
        <w:rPr>
          <w:sz w:val="23"/>
        </w:rPr>
        <w:t>simples;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47"/>
        </w:tabs>
        <w:spacing w:before="16" w:line="264" w:lineRule="auto"/>
        <w:ind w:left="1565" w:right="406" w:hanging="367"/>
        <w:rPr>
          <w:color w:val="262626"/>
          <w:sz w:val="23"/>
        </w:rPr>
      </w:pPr>
      <w:r>
        <w:rPr>
          <w:sz w:val="23"/>
        </w:rPr>
        <w:t xml:space="preserve">Documento comprobatório </w:t>
      </w:r>
      <w:r>
        <w:rPr>
          <w:color w:val="111111"/>
          <w:sz w:val="23"/>
        </w:rPr>
        <w:t xml:space="preserve">da </w:t>
      </w:r>
      <w:r>
        <w:rPr>
          <w:sz w:val="23"/>
        </w:rPr>
        <w:t xml:space="preserve">carga horária </w:t>
      </w:r>
      <w:r>
        <w:rPr>
          <w:color w:val="0C0C0C"/>
          <w:sz w:val="23"/>
        </w:rPr>
        <w:t xml:space="preserve">total </w:t>
      </w:r>
      <w:r>
        <w:rPr>
          <w:sz w:val="23"/>
        </w:rPr>
        <w:t xml:space="preserve">e </w:t>
      </w:r>
      <w:r>
        <w:rPr>
          <w:color w:val="151515"/>
          <w:sz w:val="23"/>
        </w:rPr>
        <w:t xml:space="preserve">do </w:t>
      </w:r>
      <w:r>
        <w:rPr>
          <w:sz w:val="23"/>
        </w:rPr>
        <w:t>tempo de integralização do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curso.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Profissional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apresentou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descrição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da estrutura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geral do curso de Arquitetura</w:t>
      </w:r>
      <w:r>
        <w:rPr>
          <w:spacing w:val="1"/>
          <w:w w:val="95"/>
          <w:sz w:val="23"/>
        </w:rPr>
        <w:t xml:space="preserve"> </w:t>
      </w:r>
      <w:r>
        <w:rPr>
          <w:spacing w:val="-1"/>
          <w:sz w:val="23"/>
        </w:rPr>
        <w:t>cursado</w:t>
      </w:r>
      <w:r>
        <w:rPr>
          <w:spacing w:val="-6"/>
          <w:sz w:val="23"/>
        </w:rPr>
        <w:t xml:space="preserve"> </w:t>
      </w:r>
      <w:r>
        <w:rPr>
          <w:color w:val="0C0C0C"/>
          <w:spacing w:val="-1"/>
          <w:sz w:val="23"/>
        </w:rPr>
        <w:t>na</w:t>
      </w:r>
      <w:r>
        <w:rPr>
          <w:color w:val="0C0C0C"/>
          <w:spacing w:val="-12"/>
          <w:sz w:val="23"/>
        </w:rPr>
        <w:t xml:space="preserve"> </w:t>
      </w:r>
      <w:r>
        <w:rPr>
          <w:spacing w:val="-1"/>
          <w:sz w:val="23"/>
        </w:rPr>
        <w:t>Universidade</w:t>
      </w:r>
      <w:r>
        <w:rPr>
          <w:spacing w:val="9"/>
          <w:sz w:val="23"/>
        </w:rPr>
        <w:t xml:space="preserve"> </w:t>
      </w:r>
      <w:r>
        <w:rPr>
          <w:color w:val="0C0C0C"/>
          <w:sz w:val="23"/>
        </w:rPr>
        <w:t>de</w:t>
      </w:r>
      <w:r>
        <w:rPr>
          <w:color w:val="0C0C0C"/>
          <w:spacing w:val="-13"/>
          <w:sz w:val="23"/>
        </w:rPr>
        <w:t xml:space="preserve"> </w:t>
      </w:r>
      <w:r>
        <w:rPr>
          <w:sz w:val="23"/>
        </w:rPr>
        <w:t>Florença</w:t>
      </w:r>
      <w:r>
        <w:rPr>
          <w:spacing w:val="2"/>
          <w:sz w:val="23"/>
        </w:rPr>
        <w:t xml:space="preserve"> </w:t>
      </w:r>
      <w:r>
        <w:rPr>
          <w:color w:val="0C0C0C"/>
          <w:sz w:val="23"/>
        </w:rPr>
        <w:t>para</w:t>
      </w:r>
      <w:r>
        <w:rPr>
          <w:color w:val="0C0C0C"/>
          <w:spacing w:val="-10"/>
          <w:sz w:val="23"/>
        </w:rPr>
        <w:t xml:space="preserve"> </w:t>
      </w:r>
      <w:r>
        <w:rPr>
          <w:sz w:val="23"/>
        </w:rPr>
        <w:t>comprovar</w:t>
      </w:r>
      <w:r>
        <w:rPr>
          <w:spacing w:val="-3"/>
          <w:sz w:val="23"/>
        </w:rPr>
        <w:t xml:space="preserve"> </w:t>
      </w:r>
      <w:r>
        <w:rPr>
          <w:sz w:val="23"/>
        </w:rPr>
        <w:t>carga</w:t>
      </w:r>
      <w:r>
        <w:rPr>
          <w:spacing w:val="-7"/>
          <w:sz w:val="23"/>
        </w:rPr>
        <w:t xml:space="preserve"> </w:t>
      </w:r>
      <w:r>
        <w:rPr>
          <w:sz w:val="23"/>
        </w:rPr>
        <w:t>horária</w:t>
      </w:r>
      <w:r>
        <w:rPr>
          <w:spacing w:val="-11"/>
          <w:sz w:val="23"/>
        </w:rPr>
        <w:t xml:space="preserve"> </w:t>
      </w:r>
      <w:r>
        <w:rPr>
          <w:sz w:val="23"/>
        </w:rPr>
        <w:t>cursada;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42"/>
        </w:tabs>
        <w:spacing w:before="15"/>
        <w:ind w:left="1541"/>
        <w:rPr>
          <w:color w:val="232323"/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6917565</wp:posOffset>
            </wp:positionH>
            <wp:positionV relativeFrom="paragraph">
              <wp:posOffset>72386</wp:posOffset>
            </wp:positionV>
            <wp:extent cx="143227" cy="7711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Relatório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análise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técnica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elaborado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GERTEC-CAU/RJ;</w:t>
      </w:r>
    </w:p>
    <w:p w:rsidR="00DF5739" w:rsidRDefault="000D7241">
      <w:pPr>
        <w:pStyle w:val="PargrafodaLista"/>
        <w:numPr>
          <w:ilvl w:val="0"/>
          <w:numId w:val="1"/>
        </w:numPr>
        <w:tabs>
          <w:tab w:val="left" w:pos="1537"/>
        </w:tabs>
        <w:spacing w:before="40" w:line="261" w:lineRule="auto"/>
        <w:ind w:left="1558" w:right="413" w:hanging="370"/>
        <w:rPr>
          <w:color w:val="212121"/>
          <w:sz w:val="23"/>
        </w:rPr>
      </w:pPr>
      <w:r>
        <w:rPr>
          <w:w w:val="95"/>
          <w:sz w:val="23"/>
        </w:rPr>
        <w:t xml:space="preserve">Matriz Curricular </w:t>
      </w:r>
      <w:r>
        <w:rPr>
          <w:color w:val="0E0E0E"/>
          <w:w w:val="95"/>
          <w:sz w:val="23"/>
        </w:rPr>
        <w:t xml:space="preserve">de </w:t>
      </w:r>
      <w:r>
        <w:rPr>
          <w:w w:val="95"/>
          <w:sz w:val="23"/>
        </w:rPr>
        <w:t xml:space="preserve">Análise de Correspondência </w:t>
      </w:r>
      <w:r>
        <w:rPr>
          <w:color w:val="131313"/>
          <w:w w:val="95"/>
          <w:sz w:val="23"/>
        </w:rPr>
        <w:t xml:space="preserve">de </w:t>
      </w:r>
      <w:r>
        <w:rPr>
          <w:w w:val="95"/>
          <w:sz w:val="23"/>
        </w:rPr>
        <w:t>Curso, referente ao formulário 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Anexo ll </w:t>
      </w:r>
      <w:r>
        <w:rPr>
          <w:color w:val="0E0E0E"/>
          <w:w w:val="95"/>
          <w:sz w:val="23"/>
        </w:rPr>
        <w:t xml:space="preserve">da </w:t>
      </w:r>
      <w:r>
        <w:rPr>
          <w:w w:val="95"/>
          <w:sz w:val="23"/>
        </w:rPr>
        <w:t xml:space="preserve">resolução, devidamente preenchido pela CEF do CAU/RJ acompanhado </w:t>
      </w:r>
      <w:r>
        <w:rPr>
          <w:color w:val="111111"/>
          <w:w w:val="95"/>
          <w:sz w:val="23"/>
        </w:rPr>
        <w:t>do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sz w:val="23"/>
        </w:rPr>
        <w:t>parecer</w:t>
      </w:r>
      <w:r>
        <w:rPr>
          <w:spacing w:val="6"/>
          <w:sz w:val="23"/>
        </w:rPr>
        <w:t xml:space="preserve"> </w:t>
      </w:r>
      <w:r>
        <w:rPr>
          <w:color w:val="181818"/>
          <w:sz w:val="23"/>
        </w:rPr>
        <w:t>do</w:t>
      </w:r>
      <w:r>
        <w:rPr>
          <w:color w:val="181818"/>
          <w:spacing w:val="1"/>
          <w:sz w:val="23"/>
        </w:rPr>
        <w:t xml:space="preserve"> </w:t>
      </w:r>
      <w:r>
        <w:rPr>
          <w:sz w:val="23"/>
        </w:rPr>
        <w:t>relator.</w:t>
      </w:r>
    </w:p>
    <w:p w:rsidR="00DF5739" w:rsidRDefault="00DF5739">
      <w:pPr>
        <w:spacing w:line="261" w:lineRule="auto"/>
        <w:jc w:val="both"/>
        <w:rPr>
          <w:sz w:val="23"/>
        </w:rPr>
        <w:sectPr w:rsidR="00DF5739">
          <w:type w:val="continuous"/>
          <w:pgSz w:w="11910" w:h="16840"/>
          <w:pgMar w:top="2460" w:right="620" w:bottom="1520" w:left="1400" w:header="720" w:footer="720" w:gutter="0"/>
          <w:cols w:space="720"/>
        </w:sectPr>
      </w:pPr>
    </w:p>
    <w:p w:rsidR="00DF5739" w:rsidRDefault="00DF5739">
      <w:pPr>
        <w:pStyle w:val="Corpodetexto"/>
        <w:spacing w:before="2"/>
        <w:rPr>
          <w:sz w:val="12"/>
        </w:rPr>
      </w:pPr>
    </w:p>
    <w:p w:rsidR="00DF5739" w:rsidRDefault="000D7241">
      <w:pPr>
        <w:pStyle w:val="Corpodetexto"/>
        <w:spacing w:before="91"/>
        <w:ind w:left="880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Com</w:t>
      </w:r>
      <w:r>
        <w:rPr>
          <w:rFonts w:ascii="Times New Roman" w:hAnsi="Times New Roman"/>
          <w:spacing w:val="34"/>
          <w:w w:val="85"/>
        </w:rPr>
        <w:t xml:space="preserve"> </w:t>
      </w:r>
      <w:r>
        <w:rPr>
          <w:rFonts w:ascii="Times New Roman" w:hAnsi="Times New Roman"/>
          <w:w w:val="85"/>
        </w:rPr>
        <w:t>base</w:t>
      </w:r>
      <w:r>
        <w:rPr>
          <w:rFonts w:ascii="Times New Roman" w:hAnsi="Times New Roman"/>
          <w:spacing w:val="21"/>
          <w:w w:val="85"/>
        </w:rPr>
        <w:t xml:space="preserve"> </w:t>
      </w:r>
      <w:r>
        <w:rPr>
          <w:rFonts w:ascii="Times New Roman" w:hAnsi="Times New Roman"/>
          <w:w w:val="85"/>
        </w:rPr>
        <w:t>no</w:t>
      </w:r>
      <w:r>
        <w:rPr>
          <w:rFonts w:ascii="Times New Roman" w:hAnsi="Times New Roman"/>
          <w:spacing w:val="9"/>
          <w:w w:val="85"/>
        </w:rPr>
        <w:t xml:space="preserve"> </w:t>
      </w:r>
      <w:r>
        <w:rPr>
          <w:rFonts w:ascii="Times New Roman" w:hAnsi="Times New Roman"/>
          <w:w w:val="85"/>
        </w:rPr>
        <w:t>exposto,</w:t>
      </w:r>
      <w:r>
        <w:rPr>
          <w:rFonts w:ascii="Times New Roman" w:hAnsi="Times New Roman"/>
          <w:spacing w:val="20"/>
          <w:w w:val="85"/>
        </w:rPr>
        <w:t xml:space="preserve"> </w:t>
      </w:r>
      <w:r>
        <w:rPr>
          <w:rFonts w:ascii="Times New Roman" w:hAnsi="Times New Roman"/>
          <w:w w:val="85"/>
        </w:rPr>
        <w:t>a</w:t>
      </w:r>
      <w:r>
        <w:rPr>
          <w:rFonts w:ascii="Times New Roman" w:hAnsi="Times New Roman"/>
          <w:spacing w:val="14"/>
          <w:w w:val="85"/>
        </w:rPr>
        <w:t xml:space="preserve"> </w:t>
      </w:r>
      <w:r>
        <w:rPr>
          <w:rFonts w:ascii="Times New Roman" w:hAnsi="Times New Roman"/>
          <w:w w:val="85"/>
        </w:rPr>
        <w:t>COMISSÃO</w:t>
      </w:r>
      <w:r>
        <w:rPr>
          <w:rFonts w:ascii="Times New Roman" w:hAnsi="Times New Roman"/>
          <w:spacing w:val="37"/>
          <w:w w:val="85"/>
        </w:rPr>
        <w:t xml:space="preserve"> </w:t>
      </w:r>
      <w:r>
        <w:rPr>
          <w:rFonts w:ascii="Times New Roman" w:hAnsi="Times New Roman"/>
          <w:w w:val="85"/>
        </w:rPr>
        <w:t>DE</w:t>
      </w:r>
      <w:r>
        <w:rPr>
          <w:rFonts w:ascii="Times New Roman" w:hAnsi="Times New Roman"/>
          <w:spacing w:val="26"/>
          <w:w w:val="85"/>
        </w:rPr>
        <w:t xml:space="preserve"> </w:t>
      </w:r>
      <w:r>
        <w:rPr>
          <w:rFonts w:ascii="Times New Roman" w:hAnsi="Times New Roman"/>
          <w:w w:val="85"/>
        </w:rPr>
        <w:t>ENSINO</w:t>
      </w:r>
      <w:r>
        <w:rPr>
          <w:rFonts w:ascii="Times New Roman" w:hAnsi="Times New Roman"/>
          <w:spacing w:val="31"/>
          <w:w w:val="85"/>
        </w:rPr>
        <w:t xml:space="preserve"> </w:t>
      </w:r>
      <w:r>
        <w:rPr>
          <w:rFonts w:ascii="Times New Roman" w:hAnsi="Times New Roman"/>
          <w:w w:val="85"/>
        </w:rPr>
        <w:t>E</w:t>
      </w:r>
      <w:r>
        <w:rPr>
          <w:rFonts w:ascii="Times New Roman" w:hAnsi="Times New Roman"/>
          <w:spacing w:val="16"/>
          <w:w w:val="85"/>
        </w:rPr>
        <w:t xml:space="preserve"> </w:t>
      </w:r>
      <w:r>
        <w:rPr>
          <w:rFonts w:ascii="Times New Roman" w:hAnsi="Times New Roman"/>
          <w:w w:val="85"/>
        </w:rPr>
        <w:t>FORMAÇÃO</w:t>
      </w:r>
      <w:r>
        <w:rPr>
          <w:rFonts w:ascii="Times New Roman" w:hAnsi="Times New Roman"/>
          <w:spacing w:val="29"/>
          <w:w w:val="85"/>
        </w:rPr>
        <w:t xml:space="preserve"> </w:t>
      </w:r>
      <w:r>
        <w:rPr>
          <w:rFonts w:ascii="Times New Roman" w:hAnsi="Times New Roman"/>
          <w:w w:val="85"/>
        </w:rPr>
        <w:t>do</w:t>
      </w:r>
      <w:r>
        <w:rPr>
          <w:rFonts w:ascii="Times New Roman" w:hAnsi="Times New Roman"/>
          <w:spacing w:val="10"/>
          <w:w w:val="85"/>
        </w:rPr>
        <w:t xml:space="preserve"> </w:t>
      </w:r>
      <w:r>
        <w:rPr>
          <w:rFonts w:ascii="Times New Roman" w:hAnsi="Times New Roman"/>
          <w:w w:val="85"/>
        </w:rPr>
        <w:t>CAU/RJ</w:t>
      </w:r>
      <w:r>
        <w:rPr>
          <w:rFonts w:ascii="Times New Roman" w:hAnsi="Times New Roman"/>
          <w:spacing w:val="28"/>
          <w:w w:val="85"/>
        </w:rPr>
        <w:t xml:space="preserve"> </w:t>
      </w:r>
      <w:r>
        <w:rPr>
          <w:rFonts w:ascii="Times New Roman" w:hAnsi="Times New Roman"/>
          <w:w w:val="85"/>
        </w:rPr>
        <w:t>delibera:</w:t>
      </w:r>
    </w:p>
    <w:p w:rsidR="00DF5739" w:rsidRDefault="00DF5739">
      <w:pPr>
        <w:pStyle w:val="Corpodetexto"/>
        <w:spacing w:before="1"/>
        <w:rPr>
          <w:rFonts w:ascii="Times New Roman"/>
          <w:sz w:val="21"/>
        </w:rPr>
      </w:pPr>
    </w:p>
    <w:p w:rsidR="00DF5739" w:rsidRDefault="000D7241">
      <w:pPr>
        <w:pStyle w:val="Corpodetexto"/>
        <w:spacing w:line="264" w:lineRule="auto"/>
        <w:ind w:left="163" w:firstLine="706"/>
      </w:pPr>
      <w:r>
        <w:t>Opinar</w:t>
      </w:r>
      <w:r>
        <w:rPr>
          <w:spacing w:val="2"/>
        </w:rPr>
        <w:t xml:space="preserve"> </w:t>
      </w:r>
      <w:r>
        <w:t>favoravelmente</w:t>
      </w:r>
      <w:r>
        <w:rPr>
          <w:spacing w:val="50"/>
        </w:rPr>
        <w:t xml:space="preserve"> </w:t>
      </w:r>
      <w:r>
        <w:t>ao</w:t>
      </w:r>
      <w:r>
        <w:rPr>
          <w:spacing w:val="48"/>
        </w:rPr>
        <w:t xml:space="preserve"> </w:t>
      </w:r>
      <w:r>
        <w:t>deferimento</w:t>
      </w:r>
      <w:r>
        <w:rPr>
          <w:spacing w:val="1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definitivo</w:t>
      </w:r>
      <w:r>
        <w:rPr>
          <w:spacing w:val="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ODOVILIO</w:t>
      </w:r>
      <w:r>
        <w:rPr>
          <w:spacing w:val="-49"/>
        </w:rPr>
        <w:t xml:space="preserve"> </w:t>
      </w:r>
      <w:r>
        <w:rPr>
          <w:spacing w:val="-1"/>
          <w:w w:val="95"/>
        </w:rPr>
        <w:t>VENTURINI,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encaminhamento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processo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à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COMISSÃO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ENSINO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FORMAÇÃO</w:t>
      </w:r>
      <w:r>
        <w:rPr>
          <w:spacing w:val="-5"/>
          <w:w w:val="95"/>
        </w:rPr>
        <w:t xml:space="preserve"> </w:t>
      </w:r>
      <w:r>
        <w:rPr>
          <w:w w:val="95"/>
        </w:rPr>
        <w:t>—</w:t>
      </w:r>
      <w:r>
        <w:rPr>
          <w:spacing w:val="-10"/>
          <w:w w:val="95"/>
        </w:rPr>
        <w:t xml:space="preserve"> </w:t>
      </w:r>
      <w:r>
        <w:rPr>
          <w:w w:val="95"/>
        </w:rPr>
        <w:t>CEF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CAU/BR.</w:t>
      </w:r>
    </w:p>
    <w:p w:rsidR="00DF5739" w:rsidRDefault="00DF5739">
      <w:pPr>
        <w:pStyle w:val="Corpodetexto"/>
        <w:rPr>
          <w:sz w:val="20"/>
        </w:rPr>
      </w:pPr>
    </w:p>
    <w:p w:rsidR="00DF5739" w:rsidRDefault="00DF5739">
      <w:pPr>
        <w:pStyle w:val="Corpodetexto"/>
        <w:rPr>
          <w:sz w:val="20"/>
        </w:rPr>
      </w:pPr>
    </w:p>
    <w:p w:rsidR="00DF5739" w:rsidRDefault="00DF5739">
      <w:pPr>
        <w:pStyle w:val="Corpodetexto"/>
        <w:spacing w:before="6"/>
        <w:rPr>
          <w:sz w:val="22"/>
        </w:rPr>
      </w:pPr>
    </w:p>
    <w:p w:rsidR="00DF5739" w:rsidRDefault="000D7241">
      <w:pPr>
        <w:pStyle w:val="Corpodetexto"/>
        <w:spacing w:before="54"/>
        <w:ind w:left="969" w:right="1459"/>
        <w:jc w:val="center"/>
      </w:pPr>
      <w:r>
        <w:rPr>
          <w:w w:val="95"/>
        </w:rPr>
        <w:t>Rio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Janeiro,</w:t>
      </w:r>
      <w:r>
        <w:rPr>
          <w:spacing w:val="3"/>
          <w:w w:val="95"/>
        </w:rPr>
        <w:t xml:space="preserve"> </w:t>
      </w:r>
      <w:r>
        <w:rPr>
          <w:w w:val="95"/>
        </w:rPr>
        <w:t>15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março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2019.</w:t>
      </w:r>
    </w:p>
    <w:p w:rsidR="00DF5739" w:rsidRDefault="00DF5739">
      <w:pPr>
        <w:pStyle w:val="Corpodetexto"/>
        <w:rPr>
          <w:sz w:val="20"/>
        </w:rPr>
      </w:pPr>
    </w:p>
    <w:p w:rsidR="00DF5739" w:rsidRDefault="00DF5739">
      <w:pPr>
        <w:pStyle w:val="Corpodetexto"/>
        <w:spacing w:before="2"/>
        <w:rPr>
          <w:sz w:val="10"/>
        </w:rPr>
      </w:pPr>
    </w:p>
    <w:p w:rsidR="00DF5739" w:rsidRDefault="00DF5739">
      <w:pPr>
        <w:pStyle w:val="Corpodetexto"/>
        <w:spacing w:before="2"/>
        <w:rPr>
          <w:sz w:val="19"/>
        </w:rPr>
      </w:pPr>
    </w:p>
    <w:p w:rsidR="00DF5739" w:rsidRDefault="000D7241">
      <w:pPr>
        <w:spacing w:line="288" w:lineRule="auto"/>
        <w:ind w:left="3542" w:right="3951" w:firstLine="16"/>
        <w:jc w:val="center"/>
        <w:rPr>
          <w:rFonts w:ascii="Times New Roman"/>
        </w:rPr>
      </w:pPr>
      <w:proofErr w:type="gramStart"/>
      <w:r>
        <w:rPr>
          <w:rFonts w:ascii="Times New Roman"/>
        </w:rPr>
        <w:t>ablo</w:t>
      </w:r>
      <w:proofErr w:type="gramEnd"/>
      <w:r>
        <w:rPr>
          <w:rFonts w:ascii="Times New Roman"/>
        </w:rPr>
        <w:t xml:space="preserve"> Cesar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Benetti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0"/>
        </w:rPr>
        <w:t>oordenador</w:t>
      </w:r>
      <w:r>
        <w:rPr>
          <w:rFonts w:ascii="Times New Roman"/>
          <w:spacing w:val="37"/>
          <w:w w:val="90"/>
        </w:rPr>
        <w:t xml:space="preserve"> </w:t>
      </w:r>
      <w:r>
        <w:rPr>
          <w:rFonts w:ascii="Times New Roman"/>
          <w:w w:val="90"/>
        </w:rPr>
        <w:t>da</w:t>
      </w:r>
      <w:r>
        <w:rPr>
          <w:rFonts w:ascii="Times New Roman"/>
          <w:spacing w:val="40"/>
          <w:w w:val="90"/>
        </w:rPr>
        <w:t xml:space="preserve"> </w:t>
      </w:r>
      <w:r>
        <w:rPr>
          <w:rFonts w:ascii="Times New Roman"/>
          <w:w w:val="90"/>
        </w:rPr>
        <w:t>CEF-CAU/RJ</w:t>
      </w:r>
    </w:p>
    <w:sectPr w:rsidR="00DF5739">
      <w:headerReference w:type="default" r:id="rId16"/>
      <w:footerReference w:type="default" r:id="rId17"/>
      <w:pgSz w:w="11910" w:h="16840"/>
      <w:pgMar w:top="2400" w:right="620" w:bottom="1540" w:left="1400" w:header="680" w:footer="1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41" w:rsidRDefault="000D7241">
      <w:r>
        <w:separator/>
      </w:r>
    </w:p>
  </w:endnote>
  <w:endnote w:type="continuationSeparator" w:id="0">
    <w:p w:rsidR="000D7241" w:rsidRDefault="000D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9" w:rsidRDefault="000D724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35pt;margin-top:764.6pt;width:142.1pt;height:21.75pt;z-index:-15829504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23" w:line="235" w:lineRule="auto"/>
                  <w:ind w:left="53" w:hanging="34"/>
                  <w:rPr>
                    <w:rFonts w:ascii="Cambria" w:hAnsi="Cambria"/>
                    <w:sz w:val="17"/>
                  </w:rPr>
                </w:pPr>
                <w:r>
                  <w:rPr>
                    <w:rFonts w:ascii="Cambria" w:hAnsi="Cambria"/>
                    <w:w w:val="85"/>
                    <w:sz w:val="17"/>
                  </w:rPr>
                  <w:t>Avenida</w:t>
                </w:r>
                <w:r>
                  <w:rPr>
                    <w:rFonts w:ascii="Cambria" w:hAnsi="Cambria"/>
                    <w:spacing w:val="1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República</w:t>
                </w:r>
                <w:r>
                  <w:rPr>
                    <w:rFonts w:ascii="Cambria" w:hAnsi="Cambria"/>
                    <w:spacing w:val="1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do Chile,</w:t>
                </w:r>
                <w:r>
                  <w:rPr>
                    <w:rFonts w:ascii="Cambria" w:hAnsi="Cambria"/>
                    <w:spacing w:val="1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230/23°</w:t>
                </w:r>
                <w:r>
                  <w:rPr>
                    <w:rFonts w:ascii="Cambria" w:hAnsi="Cambria"/>
                    <w:spacing w:val="1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andar</w:t>
                </w:r>
                <w:r>
                  <w:rPr>
                    <w:rFonts w:ascii="Cambria" w:hAnsi="Cambria"/>
                    <w:spacing w:val="-29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90"/>
                    <w:sz w:val="17"/>
                  </w:rPr>
                  <w:t>Centro</w:t>
                </w:r>
                <w:r>
                  <w:rPr>
                    <w:rFonts w:ascii="Cambria" w:hAnsi="Cambria"/>
                    <w:spacing w:val="11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90"/>
                    <w:sz w:val="17"/>
                  </w:rPr>
                  <w:t>-</w:t>
                </w:r>
                <w:r>
                  <w:rPr>
                    <w:rFonts w:ascii="Cambria" w:hAnsi="Cambria"/>
                    <w:spacing w:val="-3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90"/>
                    <w:sz w:val="17"/>
                  </w:rPr>
                  <w:t>Rio</w:t>
                </w:r>
                <w:r>
                  <w:rPr>
                    <w:rFonts w:ascii="Cambria" w:hAnsi="Cambria"/>
                    <w:spacing w:val="5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90"/>
                    <w:sz w:val="17"/>
                  </w:rPr>
                  <w:t>de</w:t>
                </w:r>
                <w:r>
                  <w:rPr>
                    <w:rFonts w:ascii="Cambria" w:hAnsi="Cambria"/>
                    <w:spacing w:val="13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90"/>
                    <w:sz w:val="17"/>
                  </w:rPr>
                  <w:t>Janeiro</w:t>
                </w:r>
                <w:r>
                  <w:rPr>
                    <w:rFonts w:ascii="Cambria" w:hAnsi="Cambria"/>
                    <w:spacing w:val="11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90"/>
                    <w:sz w:val="17"/>
                  </w:rPr>
                  <w:t>-</w:t>
                </w:r>
                <w:r>
                  <w:rPr>
                    <w:rFonts w:ascii="Cambria" w:hAnsi="Cambria"/>
                    <w:spacing w:val="-4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90"/>
                    <w:sz w:val="17"/>
                  </w:rPr>
                  <w:t>CEP:</w:t>
                </w:r>
                <w:r>
                  <w:rPr>
                    <w:rFonts w:ascii="Cambria" w:hAnsi="Cambria"/>
                    <w:spacing w:val="-2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color w:val="131313"/>
                    <w:w w:val="90"/>
                    <w:sz w:val="17"/>
                  </w:rPr>
                  <w:t>2003</w:t>
                </w:r>
                <w:r>
                  <w:rPr>
                    <w:rFonts w:ascii="Cambria" w:hAnsi="Cambria"/>
                    <w:color w:val="131313"/>
                    <w:spacing w:val="-16"/>
                    <w:w w:val="90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90"/>
                    <w:sz w:val="17"/>
                  </w:rPr>
                  <w:t>1-</w:t>
                </w:r>
                <w:proofErr w:type="gramStart"/>
                <w:r>
                  <w:rPr>
                    <w:rFonts w:ascii="Cambria" w:hAnsi="Cambria"/>
                    <w:w w:val="90"/>
                    <w:sz w:val="17"/>
                  </w:rPr>
                  <w:t>170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71.5pt;margin-top:766.85pt;width:72.1pt;height:11.4pt;z-index:-15828992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0"/>
                    <w:sz w:val="16"/>
                  </w:rPr>
                  <w:t>TEL.:</w:t>
                </w:r>
                <w:r>
                  <w:rPr>
                    <w:rFonts w:ascii="Cambria"/>
                    <w:spacing w:val="25"/>
                    <w:w w:val="90"/>
                    <w:sz w:val="16"/>
                  </w:rPr>
                  <w:t xml:space="preserve"> </w:t>
                </w:r>
                <w:r>
                  <w:rPr>
                    <w:rFonts w:ascii="Cambria"/>
                    <w:w w:val="90"/>
                    <w:sz w:val="16"/>
                  </w:rPr>
                  <w:t>(21)</w:t>
                </w:r>
                <w:r>
                  <w:rPr>
                    <w:rFonts w:ascii="Cambria"/>
                    <w:spacing w:val="14"/>
                    <w:w w:val="90"/>
                    <w:sz w:val="16"/>
                  </w:rPr>
                  <w:t xml:space="preserve"> </w:t>
                </w:r>
                <w:r>
                  <w:rPr>
                    <w:rFonts w:ascii="Cambria"/>
                    <w:w w:val="90"/>
                    <w:sz w:val="16"/>
                  </w:rPr>
                  <w:t>3916-3925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37pt;margin-top:767.25pt;width:86.2pt;height:11.45pt;z-index:-15828480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13"/>
                  <w:ind w:left="20"/>
                  <w:rPr>
                    <w:rFonts w:ascii="Times New Roman" w:hAnsi="Times New Roman"/>
                    <w:sz w:val="17"/>
                  </w:rPr>
                </w:pPr>
                <w:hyperlink r:id="rId1">
                  <w:r>
                    <w:rPr>
                      <w:rFonts w:ascii="Times New Roman" w:hAnsi="Times New Roman"/>
                      <w:w w:val="90"/>
                      <w:sz w:val="17"/>
                    </w:rPr>
                    <w:t>atendimento@caurj.orp•</w:t>
                  </w:r>
                  <w:r>
                    <w:rPr>
                      <w:rFonts w:ascii="Times New Roman" w:hAnsi="Times New Roman"/>
                      <w:spacing w:val="1"/>
                      <w:w w:val="90"/>
                      <w:sz w:val="17"/>
                    </w:rPr>
                    <w:t xml:space="preserve"> </w:t>
                  </w:r>
                </w:hyperlink>
                <w:proofErr w:type="gramStart"/>
                <w:r>
                  <w:rPr>
                    <w:rFonts w:ascii="Times New Roman" w:hAnsi="Times New Roman"/>
                    <w:w w:val="90"/>
                    <w:sz w:val="17"/>
                  </w:rPr>
                  <w:t>br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9" w:rsidRDefault="000D724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4.9pt;margin-top:762.8pt;width:141.2pt;height:21.05pt;z-index:-15826944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16" w:line="235" w:lineRule="auto"/>
                  <w:ind w:left="53" w:hanging="34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Avenida</w:t>
                </w:r>
                <w:r>
                  <w:rPr>
                    <w:rFonts w:ascii="Times New Roman" w:hAnsi="Times New Roman"/>
                    <w:spacing w:val="1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República</w:t>
                </w:r>
                <w:r>
                  <w:rPr>
                    <w:rFonts w:ascii="Times New Roman" w:hAnsi="Times New Roman"/>
                    <w:spacing w:val="1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11111"/>
                    <w:w w:val="90"/>
                    <w:sz w:val="17"/>
                  </w:rPr>
                  <w:t xml:space="preserve">do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 xml:space="preserve">Chile. </w:t>
                </w:r>
                <w:r>
                  <w:rPr>
                    <w:rFonts w:ascii="Times New Roman" w:hAnsi="Times New Roman"/>
                    <w:color w:val="0F0F0F"/>
                    <w:w w:val="90"/>
                    <w:sz w:val="17"/>
                  </w:rPr>
                  <w:t xml:space="preserve">230/23° </w:t>
                </w:r>
                <w:r>
                  <w:rPr>
                    <w:rFonts w:ascii="Times New Roman" w:hAnsi="Times New Roman"/>
                    <w:color w:val="111111"/>
                    <w:w w:val="90"/>
                    <w:sz w:val="17"/>
                  </w:rPr>
                  <w:t>andar</w:t>
                </w:r>
                <w:r>
                  <w:rPr>
                    <w:rFonts w:ascii="Times New Roman" w:hAnsi="Times New Roman"/>
                    <w:color w:val="111111"/>
                    <w:spacing w:val="-3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Centro</w:t>
                </w:r>
                <w:r>
                  <w:rPr>
                    <w:rFonts w:ascii="Times New Roman" w:hAnsi="Times New Roman"/>
                    <w:spacing w:val="-3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6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Rio</w:t>
                </w:r>
                <w:r>
                  <w:rPr>
                    <w:rFonts w:ascii="Times New Roman" w:hAnsi="Times New Roman"/>
                    <w:spacing w:val="-4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61616"/>
                    <w:w w:val="95"/>
                    <w:sz w:val="17"/>
                  </w:rPr>
                  <w:t>de</w:t>
                </w:r>
                <w:r>
                  <w:rPr>
                    <w:rFonts w:ascii="Times New Roman" w:hAnsi="Times New Roman"/>
                    <w:color w:val="161616"/>
                    <w:spacing w:val="-3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Janeiro</w:t>
                </w:r>
                <w:r>
                  <w:rPr>
                    <w:rFonts w:ascii="Times New Roman" w:hAnsi="Times New Roman"/>
                    <w:spacing w:val="-3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F1F1F"/>
                    <w:w w:val="95"/>
                    <w:sz w:val="17"/>
                  </w:rPr>
                  <w:t>-</w:t>
                </w:r>
                <w:r>
                  <w:rPr>
                    <w:rFonts w:ascii="Times New Roman" w:hAnsi="Times New Roman"/>
                    <w:color w:val="1F1F1F"/>
                    <w:spacing w:val="-6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CEP:</w:t>
                </w:r>
                <w:r>
                  <w:rPr>
                    <w:rFonts w:ascii="Times New Roman" w:hAnsi="Times New Roman"/>
                    <w:spacing w:val="-3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11111"/>
                    <w:w w:val="95"/>
                    <w:sz w:val="17"/>
                  </w:rPr>
                  <w:t>2003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1-170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1.55pt;margin-top:764.7pt;width:72.05pt;height:11.4pt;z-index:-15826432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95"/>
                    <w:sz w:val="16"/>
                  </w:rPr>
                  <w:t>TEL.</w:t>
                </w:r>
                <w:r>
                  <w:rPr>
                    <w:rFonts w:ascii="Cambria"/>
                    <w:color w:val="282828"/>
                    <w:w w:val="95"/>
                    <w:sz w:val="16"/>
                  </w:rPr>
                  <w:t>:</w:t>
                </w:r>
                <w:r>
                  <w:rPr>
                    <w:rFonts w:ascii="Cambria"/>
                    <w:color w:val="282828"/>
                    <w:spacing w:val="-6"/>
                    <w:w w:val="95"/>
                    <w:sz w:val="16"/>
                  </w:rPr>
                  <w:t xml:space="preserve"> </w:t>
                </w:r>
                <w:r>
                  <w:rPr>
                    <w:rFonts w:ascii="Cambria"/>
                    <w:w w:val="95"/>
                    <w:sz w:val="16"/>
                  </w:rPr>
                  <w:t>(21)</w:t>
                </w:r>
                <w:r>
                  <w:rPr>
                    <w:rFonts w:ascii="Cambria"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Cambria"/>
                    <w:w w:val="95"/>
                    <w:sz w:val="16"/>
                  </w:rPr>
                  <w:t>3916-3925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7.55pt;margin-top:765.15pt;width:86.05pt;height:11.4pt;z-index:-15825920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20"/>
                  <w:ind w:left="20"/>
                  <w:rPr>
                    <w:rFonts w:ascii="Cambria" w:hAnsi="Cambria"/>
                    <w:sz w:val="16"/>
                  </w:rPr>
                </w:pPr>
                <w:hyperlink r:id="rId1">
                  <w:r>
                    <w:rPr>
                      <w:rFonts w:ascii="Cambria" w:hAnsi="Cambria"/>
                      <w:spacing w:val="-1"/>
                      <w:w w:val="90"/>
                      <w:sz w:val="16"/>
                    </w:rPr>
                    <w:t>atendimento@caurj.or•p.br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9" w:rsidRDefault="000D724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95pt;margin-top:763.3pt;width:141.6pt;height:20.8pt;z-index:-15824384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19" w:line="230" w:lineRule="auto"/>
                  <w:ind w:left="58" w:hanging="39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Avenida</w:t>
                </w:r>
                <w:r>
                  <w:rPr>
                    <w:rFonts w:ascii="Times New Roman" w:hAnsi="Times New Roman"/>
                    <w:spacing w:val="12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Repúbl</w:t>
                </w:r>
                <w:r>
                  <w:rPr>
                    <w:rFonts w:ascii="Times New Roman" w:hAnsi="Times New Roman"/>
                    <w:spacing w:val="-4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ica</w:t>
                </w:r>
                <w:r>
                  <w:rPr>
                    <w:rFonts w:ascii="Times New Roman" w:hAnsi="Times New Roman"/>
                    <w:spacing w:val="-1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do</w:t>
                </w:r>
                <w:r>
                  <w:rPr>
                    <w:rFonts w:ascii="Times New Roman" w:hAnsi="Times New Roman"/>
                    <w:spacing w:val="8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Ch</w:t>
                </w:r>
                <w:r>
                  <w:rPr>
                    <w:rFonts w:ascii="Times New Roman" w:hAnsi="Times New Roman"/>
                    <w:spacing w:val="-1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ile.</w:t>
                </w:r>
                <w:r>
                  <w:rPr>
                    <w:rFonts w:ascii="Times New Roman" w:hAnsi="Times New Roman"/>
                    <w:spacing w:val="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230/23°</w:t>
                </w:r>
                <w:r>
                  <w:rPr>
                    <w:rFonts w:ascii="Times New Roman" w:hAnsi="Times New Roman"/>
                    <w:spacing w:val="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andar</w:t>
                </w:r>
                <w:r>
                  <w:rPr>
                    <w:rFonts w:ascii="Times New Roman" w:hAnsi="Times New Roman"/>
                    <w:spacing w:val="-3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Centro</w:t>
                </w:r>
                <w:r>
                  <w:rPr>
                    <w:rFonts w:ascii="Times New Roman" w:hAnsi="Times New Roman"/>
                    <w:spacing w:val="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21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Rio</w:t>
                </w:r>
                <w:r>
                  <w:rPr>
                    <w:rFonts w:ascii="Times New Roman" w:hAnsi="Times New Roman"/>
                    <w:spacing w:val="13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Janeiro</w:t>
                </w:r>
                <w:r>
                  <w:rPr>
                    <w:rFonts w:ascii="Times New Roman" w:hAnsi="Times New Roman"/>
                    <w:spacing w:val="1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CEP:</w:t>
                </w:r>
                <w:r>
                  <w:rPr>
                    <w:rFonts w:ascii="Times New Roman" w:hAnsi="Times New Roman"/>
                    <w:spacing w:val="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2003</w:t>
                </w:r>
                <w:r>
                  <w:rPr>
                    <w:rFonts w:ascii="Times New Roman" w:hAnsi="Times New Roman"/>
                    <w:spacing w:val="-10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I</w:t>
                </w:r>
                <w:r>
                  <w:rPr>
                    <w:rFonts w:ascii="Times New Roman" w:hAnsi="Times New Roman"/>
                    <w:spacing w:val="-15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-170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1.15pt;margin-top:765.1pt;width:71.65pt;height:11.45pt;z-index:-15823872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13"/>
                  <w:ind w:left="20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TEL.:</w:t>
                </w:r>
                <w:r>
                  <w:rPr>
                    <w:rFonts w:ascii="Times New Roman"/>
                    <w:spacing w:val="13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90"/>
                    <w:sz w:val="17"/>
                  </w:rPr>
                  <w:t>(21)</w:t>
                </w:r>
                <w:r>
                  <w:rPr>
                    <w:rFonts w:ascii="Times New Roman"/>
                    <w:spacing w:val="9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90"/>
                    <w:sz w:val="17"/>
                  </w:rPr>
                  <w:t>3916-392F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6.65pt;margin-top:765.9pt;width:85.85pt;height:10.9pt;z-index:-15823360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13"/>
                  <w:ind w:left="20"/>
                  <w:rPr>
                    <w:rFonts w:ascii="Times New Roman"/>
                    <w:sz w:val="16"/>
                  </w:rPr>
                </w:pPr>
                <w:proofErr w:type="gramStart"/>
                <w:r>
                  <w:rPr>
                    <w:rFonts w:ascii="Times New Roman"/>
                    <w:w w:val="105"/>
                    <w:sz w:val="16"/>
                  </w:rPr>
                  <w:t>atendimento</w:t>
                </w:r>
                <w:proofErr w:type="gramEnd"/>
                <w:r>
                  <w:rPr>
                    <w:rFonts w:ascii="Times New Roman"/>
                    <w:w w:val="105"/>
                    <w:sz w:val="16"/>
                  </w:rPr>
                  <w:t>/caurj.org.br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41" w:rsidRDefault="000D7241">
      <w:r>
        <w:separator/>
      </w:r>
    </w:p>
  </w:footnote>
  <w:footnote w:type="continuationSeparator" w:id="0">
    <w:p w:rsidR="000D7241" w:rsidRDefault="000D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9" w:rsidRDefault="000D72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5952" behindDoc="1" locked="0" layoutInCell="1" allowOverlap="1">
          <wp:simplePos x="0" y="0"/>
          <wp:positionH relativeFrom="page">
            <wp:posOffset>3642860</wp:posOffset>
          </wp:positionH>
          <wp:positionV relativeFrom="page">
            <wp:posOffset>473045</wp:posOffset>
          </wp:positionV>
          <wp:extent cx="677884" cy="732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884" cy="732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7pt;margin-top:98.1pt;width:311.45pt;height:26.3pt;z-index:-15830016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10" w:line="248" w:lineRule="exact"/>
                  <w:ind w:left="43" w:right="37"/>
                  <w:jc w:val="center"/>
                  <w:rPr>
                    <w:rFonts w:ascii="Times New Roman" w:hAnsi="Times New Roman"/>
                    <w:b/>
                    <w:sz w:val="23"/>
                  </w:rPr>
                </w:pPr>
                <w:r>
                  <w:rPr>
                    <w:rFonts w:ascii="Times New Roman" w:hAnsi="Times New Roman"/>
                    <w:b/>
                    <w:w w:val="80"/>
                    <w:sz w:val="23"/>
                  </w:rPr>
                  <w:t>SERVIÇO</w:t>
                </w:r>
                <w:r>
                  <w:rPr>
                    <w:rFonts w:ascii="Times New Roman" w:hAnsi="Times New Roman"/>
                    <w:b/>
                    <w:spacing w:val="16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80"/>
                    <w:sz w:val="23"/>
                  </w:rPr>
                  <w:t>PÚBLICO</w:t>
                </w:r>
                <w:r>
                  <w:rPr>
                    <w:rFonts w:ascii="Times New Roman" w:hAnsi="Times New Roman"/>
                    <w:b/>
                    <w:spacing w:val="16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80"/>
                    <w:sz w:val="23"/>
                  </w:rPr>
                  <w:t>FEDERAL</w:t>
                </w:r>
              </w:p>
              <w:p w:rsidR="00DF5739" w:rsidRDefault="000D7241">
                <w:pPr>
                  <w:spacing w:line="248" w:lineRule="exact"/>
                  <w:ind w:left="43" w:right="43"/>
                  <w:jc w:val="center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w w:val="80"/>
                    <w:sz w:val="23"/>
                  </w:rPr>
                  <w:t>CONSELHO</w:t>
                </w:r>
                <w:r>
                  <w:rPr>
                    <w:rFonts w:ascii="Times New Roman"/>
                    <w:spacing w:val="43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/>
                    <w:w w:val="80"/>
                    <w:sz w:val="23"/>
                  </w:rPr>
                  <w:t>DE</w:t>
                </w:r>
                <w:r>
                  <w:rPr>
                    <w:rFonts w:ascii="Times New Roman"/>
                    <w:spacing w:val="28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/>
                    <w:w w:val="80"/>
                    <w:sz w:val="23"/>
                  </w:rPr>
                  <w:t>ARQUITETURA</w:t>
                </w:r>
                <w:r>
                  <w:rPr>
                    <w:rFonts w:ascii="Times New Roman"/>
                    <w:spacing w:val="7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w w:val="80"/>
                    <w:sz w:val="23"/>
                  </w:rPr>
                  <w:t>E</w:t>
                </w:r>
                <w:r>
                  <w:rPr>
                    <w:rFonts w:ascii="Times New Roman"/>
                    <w:b/>
                    <w:spacing w:val="18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w w:val="80"/>
                    <w:sz w:val="23"/>
                  </w:rPr>
                  <w:t>URBANISMO</w:t>
                </w:r>
                <w:r>
                  <w:rPr>
                    <w:rFonts w:ascii="Times New Roman"/>
                    <w:b/>
                    <w:spacing w:val="44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w w:val="80"/>
                    <w:sz w:val="23"/>
                  </w:rPr>
                  <w:t>DO</w:t>
                </w:r>
                <w:r>
                  <w:rPr>
                    <w:rFonts w:ascii="Times New Roman"/>
                    <w:b/>
                    <w:spacing w:val="23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w w:val="80"/>
                    <w:sz w:val="23"/>
                  </w:rPr>
                  <w:t>RIO</w:t>
                </w:r>
                <w:r>
                  <w:rPr>
                    <w:rFonts w:ascii="Times New Roman"/>
                    <w:b/>
                    <w:spacing w:val="26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w w:val="80"/>
                    <w:sz w:val="23"/>
                  </w:rPr>
                  <w:t>DE</w:t>
                </w:r>
                <w:r>
                  <w:rPr>
                    <w:rFonts w:ascii="Times New Roman"/>
                    <w:b/>
                    <w:spacing w:val="24"/>
                    <w:w w:val="8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w w:val="80"/>
                    <w:sz w:val="23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9" w:rsidRDefault="000D72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8512" behindDoc="1" locked="0" layoutInCell="1" allowOverlap="1">
          <wp:simplePos x="0" y="0"/>
          <wp:positionH relativeFrom="page">
            <wp:posOffset>3641625</wp:posOffset>
          </wp:positionH>
          <wp:positionV relativeFrom="page">
            <wp:posOffset>420624</wp:posOffset>
          </wp:positionV>
          <wp:extent cx="682614" cy="73456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614" cy="7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7pt;margin-top:95.1pt;width:312.35pt;height:25.85pt;z-index:-15827456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20" w:line="238" w:lineRule="exact"/>
                  <w:ind w:left="22" w:right="22"/>
                  <w:jc w:val="center"/>
                  <w:rPr>
                    <w:rFonts w:ascii="Cambria" w:hAnsi="Cambria"/>
                    <w:sz w:val="21"/>
                  </w:rPr>
                </w:pPr>
                <w:r>
                  <w:rPr>
                    <w:rFonts w:ascii="Cambria" w:hAnsi="Cambria"/>
                    <w:spacing w:val="-1"/>
                    <w:w w:val="105"/>
                    <w:sz w:val="21"/>
                  </w:rPr>
                  <w:t>SERVIÇO</w:t>
                </w:r>
                <w:r>
                  <w:rPr>
                    <w:rFonts w:ascii="Cambria" w:hAnsi="Cambria"/>
                    <w:spacing w:val="-10"/>
                    <w:w w:val="105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105"/>
                    <w:sz w:val="21"/>
                  </w:rPr>
                  <w:t>PÚBLICO</w:t>
                </w:r>
                <w:r>
                  <w:rPr>
                    <w:rFonts w:ascii="Cambria" w:hAnsi="Cambria"/>
                    <w:spacing w:val="-4"/>
                    <w:w w:val="105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105"/>
                    <w:sz w:val="21"/>
                  </w:rPr>
                  <w:t>FEDERAL</w:t>
                </w:r>
              </w:p>
              <w:p w:rsidR="00DF5739" w:rsidRDefault="000D7241">
                <w:pPr>
                  <w:spacing w:line="238" w:lineRule="exact"/>
                  <w:ind w:left="22" w:right="22"/>
                  <w:jc w:val="center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sz w:val="21"/>
                  </w:rPr>
                  <w:t>CONSELHO</w:t>
                </w:r>
                <w:r>
                  <w:rPr>
                    <w:rFonts w:ascii="Cambria"/>
                    <w:spacing w:val="43"/>
                    <w:sz w:val="21"/>
                  </w:rPr>
                  <w:t xml:space="preserve"> </w:t>
                </w:r>
                <w:r>
                  <w:rPr>
                    <w:rFonts w:ascii="Cambria"/>
                    <w:sz w:val="21"/>
                  </w:rPr>
                  <w:t>DE</w:t>
                </w:r>
                <w:r>
                  <w:rPr>
                    <w:rFonts w:ascii="Cambria"/>
                    <w:spacing w:val="22"/>
                    <w:sz w:val="21"/>
                  </w:rPr>
                  <w:t xml:space="preserve"> </w:t>
                </w:r>
                <w:r>
                  <w:rPr>
                    <w:rFonts w:ascii="Cambria"/>
                    <w:sz w:val="21"/>
                  </w:rPr>
                  <w:t>ARQUITETURA</w:t>
                </w:r>
                <w:r>
                  <w:rPr>
                    <w:rFonts w:ascii="Cambria"/>
                    <w:spacing w:val="41"/>
                    <w:sz w:val="21"/>
                  </w:rPr>
                  <w:t xml:space="preserve"> </w:t>
                </w:r>
                <w:r>
                  <w:rPr>
                    <w:rFonts w:ascii="Cambria"/>
                    <w:sz w:val="21"/>
                  </w:rPr>
                  <w:t>E</w:t>
                </w:r>
                <w:r>
                  <w:rPr>
                    <w:rFonts w:ascii="Cambria"/>
                    <w:spacing w:val="35"/>
                    <w:sz w:val="21"/>
                  </w:rPr>
                  <w:t xml:space="preserve"> </w:t>
                </w:r>
                <w:r>
                  <w:rPr>
                    <w:rFonts w:ascii="Cambria"/>
                    <w:sz w:val="21"/>
                  </w:rPr>
                  <w:t>URBANISMO</w:t>
                </w:r>
                <w:r>
                  <w:rPr>
                    <w:rFonts w:ascii="Cambria"/>
                    <w:spacing w:val="27"/>
                    <w:sz w:val="21"/>
                  </w:rPr>
                  <w:t xml:space="preserve"> </w:t>
                </w:r>
                <w:r>
                  <w:rPr>
                    <w:rFonts w:ascii="Cambria"/>
                    <w:color w:val="1F1F1F"/>
                    <w:sz w:val="21"/>
                  </w:rPr>
                  <w:t>DO</w:t>
                </w:r>
                <w:r>
                  <w:rPr>
                    <w:rFonts w:ascii="Cambria"/>
                    <w:color w:val="1F1F1F"/>
                    <w:spacing w:val="11"/>
                    <w:sz w:val="21"/>
                  </w:rPr>
                  <w:t xml:space="preserve"> </w:t>
                </w:r>
                <w:r>
                  <w:rPr>
                    <w:rFonts w:ascii="Cambria"/>
                    <w:color w:val="0C0C0C"/>
                    <w:sz w:val="21"/>
                  </w:rPr>
                  <w:t>RIO</w:t>
                </w:r>
                <w:r>
                  <w:rPr>
                    <w:rFonts w:ascii="Cambria"/>
                    <w:color w:val="0C0C0C"/>
                    <w:spacing w:val="11"/>
                    <w:sz w:val="21"/>
                  </w:rPr>
                  <w:t xml:space="preserve"> </w:t>
                </w:r>
                <w:r>
                  <w:rPr>
                    <w:rFonts w:ascii="Cambria"/>
                    <w:sz w:val="21"/>
                  </w:rPr>
                  <w:t>DE</w:t>
                </w:r>
                <w:r>
                  <w:rPr>
                    <w:rFonts w:ascii="Cambria"/>
                    <w:spacing w:val="18"/>
                    <w:sz w:val="21"/>
                  </w:rPr>
                  <w:t xml:space="preserve"> </w:t>
                </w:r>
                <w:r>
                  <w:rPr>
                    <w:rFonts w:ascii="Cambria"/>
                    <w:sz w:val="21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9" w:rsidRDefault="000D72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3633699</wp:posOffset>
          </wp:positionH>
          <wp:positionV relativeFrom="page">
            <wp:posOffset>431843</wp:posOffset>
          </wp:positionV>
          <wp:extent cx="677884" cy="737036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884" cy="737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6.35pt;margin-top:96.9pt;width:311.7pt;height:25pt;z-index:-15824896;mso-position-horizontal-relative:page;mso-position-vertical-relative:page" filled="f" stroked="f">
          <v:textbox inset="0,0,0,0">
            <w:txbxContent>
              <w:p w:rsidR="00DF5739" w:rsidRDefault="000D7241">
                <w:pPr>
                  <w:spacing w:before="11"/>
                  <w:ind w:left="18" w:right="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5"/>
                    <w:sz w:val="20"/>
                  </w:rPr>
                  <w:t>SERVI</w:t>
                </w:r>
                <w:r>
                  <w:rPr>
                    <w:rFonts w:ascii="Times New Roman" w:hAnsi="Times New Roman"/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ÇO</w:t>
                </w:r>
                <w:r>
                  <w:rPr>
                    <w:rFonts w:ascii="Times New Roman" w:hAnsi="Times New Roman"/>
                    <w:spacing w:val="14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PÚ</w:t>
                </w:r>
                <w:r>
                  <w:rPr>
                    <w:rFonts w:ascii="Times New Roman" w:hAnsi="Times New Roman"/>
                    <w:spacing w:val="-18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BLICO</w:t>
                </w:r>
                <w:r>
                  <w:rPr>
                    <w:rFonts w:ascii="Times New Roman" w:hAnsi="Times New Roman"/>
                    <w:spacing w:val="20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FEDERAL</w:t>
                </w:r>
              </w:p>
              <w:p w:rsidR="00DF5739" w:rsidRDefault="000D7241">
                <w:pPr>
                  <w:spacing w:before="8"/>
                  <w:ind w:left="8" w:right="8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CONSELHO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ARQUITETURA</w:t>
                </w:r>
                <w:r>
                  <w:rPr>
                    <w:rFonts w:ascii="Times New Roman"/>
                    <w:spacing w:val="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URBANISMO</w:t>
                </w:r>
                <w:r>
                  <w:rPr>
                    <w:rFonts w:ascii="Times New Roman"/>
                    <w:spacing w:val="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DO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RIO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6AF"/>
    <w:multiLevelType w:val="hybridMultilevel"/>
    <w:tmpl w:val="46663350"/>
    <w:lvl w:ilvl="0" w:tplc="FFCE2022">
      <w:numFmt w:val="bullet"/>
      <w:lvlText w:val="•"/>
      <w:lvlJc w:val="left"/>
      <w:pPr>
        <w:ind w:left="1587" w:hanging="353"/>
      </w:pPr>
      <w:rPr>
        <w:rFonts w:hint="default"/>
        <w:w w:val="92"/>
        <w:lang w:val="pt-PT" w:eastAsia="en-US" w:bidi="ar-SA"/>
      </w:rPr>
    </w:lvl>
    <w:lvl w:ilvl="1" w:tplc="448044F0">
      <w:numFmt w:val="bullet"/>
      <w:lvlText w:val="•"/>
      <w:lvlJc w:val="left"/>
      <w:pPr>
        <w:ind w:left="2410" w:hanging="353"/>
      </w:pPr>
      <w:rPr>
        <w:rFonts w:hint="default"/>
        <w:lang w:val="pt-PT" w:eastAsia="en-US" w:bidi="ar-SA"/>
      </w:rPr>
    </w:lvl>
    <w:lvl w:ilvl="2" w:tplc="07E2B9C2">
      <w:numFmt w:val="bullet"/>
      <w:lvlText w:val="•"/>
      <w:lvlJc w:val="left"/>
      <w:pPr>
        <w:ind w:left="3241" w:hanging="353"/>
      </w:pPr>
      <w:rPr>
        <w:rFonts w:hint="default"/>
        <w:lang w:val="pt-PT" w:eastAsia="en-US" w:bidi="ar-SA"/>
      </w:rPr>
    </w:lvl>
    <w:lvl w:ilvl="3" w:tplc="E508E6E8">
      <w:numFmt w:val="bullet"/>
      <w:lvlText w:val="•"/>
      <w:lvlJc w:val="left"/>
      <w:pPr>
        <w:ind w:left="4071" w:hanging="353"/>
      </w:pPr>
      <w:rPr>
        <w:rFonts w:hint="default"/>
        <w:lang w:val="pt-PT" w:eastAsia="en-US" w:bidi="ar-SA"/>
      </w:rPr>
    </w:lvl>
    <w:lvl w:ilvl="4" w:tplc="0EDC7CE6">
      <w:numFmt w:val="bullet"/>
      <w:lvlText w:val="•"/>
      <w:lvlJc w:val="left"/>
      <w:pPr>
        <w:ind w:left="4902" w:hanging="353"/>
      </w:pPr>
      <w:rPr>
        <w:rFonts w:hint="default"/>
        <w:lang w:val="pt-PT" w:eastAsia="en-US" w:bidi="ar-SA"/>
      </w:rPr>
    </w:lvl>
    <w:lvl w:ilvl="5" w:tplc="F534772A">
      <w:numFmt w:val="bullet"/>
      <w:lvlText w:val="•"/>
      <w:lvlJc w:val="left"/>
      <w:pPr>
        <w:ind w:left="5733" w:hanging="353"/>
      </w:pPr>
      <w:rPr>
        <w:rFonts w:hint="default"/>
        <w:lang w:val="pt-PT" w:eastAsia="en-US" w:bidi="ar-SA"/>
      </w:rPr>
    </w:lvl>
    <w:lvl w:ilvl="6" w:tplc="E7C052F6">
      <w:numFmt w:val="bullet"/>
      <w:lvlText w:val="•"/>
      <w:lvlJc w:val="left"/>
      <w:pPr>
        <w:ind w:left="6563" w:hanging="353"/>
      </w:pPr>
      <w:rPr>
        <w:rFonts w:hint="default"/>
        <w:lang w:val="pt-PT" w:eastAsia="en-US" w:bidi="ar-SA"/>
      </w:rPr>
    </w:lvl>
    <w:lvl w:ilvl="7" w:tplc="173A5E32">
      <w:numFmt w:val="bullet"/>
      <w:lvlText w:val="•"/>
      <w:lvlJc w:val="left"/>
      <w:pPr>
        <w:ind w:left="7394" w:hanging="353"/>
      </w:pPr>
      <w:rPr>
        <w:rFonts w:hint="default"/>
        <w:lang w:val="pt-PT" w:eastAsia="en-US" w:bidi="ar-SA"/>
      </w:rPr>
    </w:lvl>
    <w:lvl w:ilvl="8" w:tplc="36409380">
      <w:numFmt w:val="bullet"/>
      <w:lvlText w:val="•"/>
      <w:lvlJc w:val="left"/>
      <w:pPr>
        <w:ind w:left="8225" w:hanging="353"/>
      </w:pPr>
      <w:rPr>
        <w:rFonts w:hint="default"/>
        <w:lang w:val="pt-PT" w:eastAsia="en-US" w:bidi="ar-SA"/>
      </w:rPr>
    </w:lvl>
  </w:abstractNum>
  <w:abstractNum w:abstractNumId="1">
    <w:nsid w:val="0FA43D12"/>
    <w:multiLevelType w:val="hybridMultilevel"/>
    <w:tmpl w:val="4C7CB214"/>
    <w:lvl w:ilvl="0" w:tplc="400ECBEC">
      <w:start w:val="1"/>
      <w:numFmt w:val="decimal"/>
      <w:lvlText w:val="%1."/>
      <w:lvlJc w:val="left"/>
      <w:pPr>
        <w:ind w:left="834" w:hanging="355"/>
        <w:jc w:val="righ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pt-PT" w:eastAsia="en-US" w:bidi="ar-SA"/>
      </w:rPr>
    </w:lvl>
    <w:lvl w:ilvl="1" w:tplc="9264A966">
      <w:numFmt w:val="bullet"/>
      <w:lvlText w:val="•"/>
      <w:lvlJc w:val="left"/>
      <w:pPr>
        <w:ind w:left="1744" w:hanging="355"/>
      </w:pPr>
      <w:rPr>
        <w:rFonts w:hint="default"/>
        <w:lang w:val="pt-PT" w:eastAsia="en-US" w:bidi="ar-SA"/>
      </w:rPr>
    </w:lvl>
    <w:lvl w:ilvl="2" w:tplc="5298064A">
      <w:numFmt w:val="bullet"/>
      <w:lvlText w:val="•"/>
      <w:lvlJc w:val="left"/>
      <w:pPr>
        <w:ind w:left="2649" w:hanging="355"/>
      </w:pPr>
      <w:rPr>
        <w:rFonts w:hint="default"/>
        <w:lang w:val="pt-PT" w:eastAsia="en-US" w:bidi="ar-SA"/>
      </w:rPr>
    </w:lvl>
    <w:lvl w:ilvl="3" w:tplc="A3600DE2">
      <w:numFmt w:val="bullet"/>
      <w:lvlText w:val="•"/>
      <w:lvlJc w:val="left"/>
      <w:pPr>
        <w:ind w:left="3553" w:hanging="355"/>
      </w:pPr>
      <w:rPr>
        <w:rFonts w:hint="default"/>
        <w:lang w:val="pt-PT" w:eastAsia="en-US" w:bidi="ar-SA"/>
      </w:rPr>
    </w:lvl>
    <w:lvl w:ilvl="4" w:tplc="F9443F80">
      <w:numFmt w:val="bullet"/>
      <w:lvlText w:val="•"/>
      <w:lvlJc w:val="left"/>
      <w:pPr>
        <w:ind w:left="4458" w:hanging="355"/>
      </w:pPr>
      <w:rPr>
        <w:rFonts w:hint="default"/>
        <w:lang w:val="pt-PT" w:eastAsia="en-US" w:bidi="ar-SA"/>
      </w:rPr>
    </w:lvl>
    <w:lvl w:ilvl="5" w:tplc="8B3AAC68">
      <w:numFmt w:val="bullet"/>
      <w:lvlText w:val="•"/>
      <w:lvlJc w:val="left"/>
      <w:pPr>
        <w:ind w:left="5363" w:hanging="355"/>
      </w:pPr>
      <w:rPr>
        <w:rFonts w:hint="default"/>
        <w:lang w:val="pt-PT" w:eastAsia="en-US" w:bidi="ar-SA"/>
      </w:rPr>
    </w:lvl>
    <w:lvl w:ilvl="6" w:tplc="C01EEE9A">
      <w:numFmt w:val="bullet"/>
      <w:lvlText w:val="•"/>
      <w:lvlJc w:val="left"/>
      <w:pPr>
        <w:ind w:left="6267" w:hanging="355"/>
      </w:pPr>
      <w:rPr>
        <w:rFonts w:hint="default"/>
        <w:lang w:val="pt-PT" w:eastAsia="en-US" w:bidi="ar-SA"/>
      </w:rPr>
    </w:lvl>
    <w:lvl w:ilvl="7" w:tplc="2480944A">
      <w:numFmt w:val="bullet"/>
      <w:lvlText w:val="•"/>
      <w:lvlJc w:val="left"/>
      <w:pPr>
        <w:ind w:left="7172" w:hanging="355"/>
      </w:pPr>
      <w:rPr>
        <w:rFonts w:hint="default"/>
        <w:lang w:val="pt-PT" w:eastAsia="en-US" w:bidi="ar-SA"/>
      </w:rPr>
    </w:lvl>
    <w:lvl w:ilvl="8" w:tplc="7BCE1324">
      <w:numFmt w:val="bullet"/>
      <w:lvlText w:val="•"/>
      <w:lvlJc w:val="left"/>
      <w:pPr>
        <w:ind w:left="8077" w:hanging="35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5739"/>
    <w:rsid w:val="000D7241"/>
    <w:rsid w:val="005C0FC1"/>
    <w:rsid w:val="00D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43" w:right="37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155"/>
      <w:ind w:left="1326" w:right="14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834" w:hanging="37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43" w:right="37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155"/>
      <w:ind w:left="1326" w:right="14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834" w:hanging="37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rj.or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rj.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DELIBERAÃ⁄Ã…O CEF-RJ_NÂº 001-2019_686061.pdf</dc:title>
  <dc:creator>mcaro</dc:creator>
  <cp:lastModifiedBy>Gabriel Wadstrom</cp:lastModifiedBy>
  <cp:revision>3</cp:revision>
  <dcterms:created xsi:type="dcterms:W3CDTF">2021-10-06T23:21:00Z</dcterms:created>
  <dcterms:modified xsi:type="dcterms:W3CDTF">2021-10-06T23:30:00Z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2021-10-06T00:00:00Z</vt:filetime>
  </property>
</Properties>
</file>