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7" w:rsidRDefault="00041E69">
      <w:pPr>
        <w:spacing w:after="0"/>
        <w:ind w:left="1311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2FA0" w:rsidRDefault="0040439F">
      <w:pPr>
        <w:spacing w:after="0"/>
        <w:ind w:left="1311" w:hanging="10"/>
      </w:pPr>
      <w:r>
        <w:rPr>
          <w:rFonts w:ascii="Times New Roman" w:eastAsia="Times New Roman" w:hAnsi="Times New Roman" w:cs="Times New Roman"/>
          <w:b/>
        </w:rPr>
        <w:t xml:space="preserve">CONSELHO DE ARQUITETURA E URBANISMO DO RIO DE JANEIRO </w:t>
      </w:r>
    </w:p>
    <w:p w:rsidR="00B02FA0" w:rsidRDefault="0040439F">
      <w:pPr>
        <w:spacing w:after="33"/>
        <w:ind w:left="5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2FA0" w:rsidRDefault="0040439F">
      <w:pPr>
        <w:pStyle w:val="Ttulo1"/>
      </w:pPr>
      <w:r>
        <w:t xml:space="preserve">COMISSÃO ELEITORAL DO RIO DE JANEIRO </w:t>
      </w:r>
    </w:p>
    <w:p w:rsidR="00B02FA0" w:rsidRDefault="0040439F">
      <w:pPr>
        <w:spacing w:after="96"/>
        <w:ind w:left="5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2FA0" w:rsidRDefault="0040439F">
      <w:pPr>
        <w:spacing w:after="79"/>
        <w:ind w:left="46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ATA DA REUNIÃO ORDINÁRIA Nº 00</w:t>
      </w:r>
      <w:r w:rsidR="005D3C06">
        <w:rPr>
          <w:rFonts w:ascii="Times New Roman" w:eastAsia="Times New Roman" w:hAnsi="Times New Roman" w:cs="Times New Roman"/>
          <w:b/>
          <w:sz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/2014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02FA0" w:rsidRDefault="0040439F">
      <w:pPr>
        <w:spacing w:after="99"/>
        <w:ind w:left="51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2FA0" w:rsidRDefault="0040439F" w:rsidP="005C5F5F">
      <w:pPr>
        <w:spacing w:after="91"/>
        <w:ind w:left="5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2FA0" w:rsidRDefault="0040439F">
      <w:pPr>
        <w:spacing w:after="97"/>
        <w:ind w:left="-5" w:hanging="10"/>
      </w:pPr>
      <w:r>
        <w:rPr>
          <w:rFonts w:ascii="Times New Roman" w:eastAsia="Times New Roman" w:hAnsi="Times New Roman" w:cs="Times New Roman"/>
        </w:rPr>
        <w:t xml:space="preserve">Data: </w:t>
      </w:r>
      <w:r>
        <w:rPr>
          <w:rFonts w:ascii="Times New Roman" w:eastAsia="Times New Roman" w:hAnsi="Times New Roman" w:cs="Times New Roman"/>
          <w:b/>
        </w:rPr>
        <w:t xml:space="preserve">Quinta-feira, </w:t>
      </w:r>
      <w:r w:rsidR="005D3C06">
        <w:rPr>
          <w:rFonts w:ascii="Times New Roman" w:eastAsia="Times New Roman" w:hAnsi="Times New Roman" w:cs="Times New Roman"/>
          <w:b/>
        </w:rPr>
        <w:t>14</w:t>
      </w:r>
      <w:r w:rsidR="002C7F09">
        <w:rPr>
          <w:rFonts w:ascii="Times New Roman" w:eastAsia="Times New Roman" w:hAnsi="Times New Roman" w:cs="Times New Roman"/>
          <w:b/>
        </w:rPr>
        <w:t xml:space="preserve"> de </w:t>
      </w:r>
      <w:r w:rsidR="005D3C06">
        <w:rPr>
          <w:rFonts w:ascii="Times New Roman" w:eastAsia="Times New Roman" w:hAnsi="Times New Roman" w:cs="Times New Roman"/>
          <w:b/>
        </w:rPr>
        <w:t>novembro</w:t>
      </w:r>
      <w:r w:rsidR="002C7F0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de 2014 </w:t>
      </w:r>
    </w:p>
    <w:p w:rsidR="00B02FA0" w:rsidRDefault="0040439F">
      <w:pPr>
        <w:spacing w:after="96"/>
        <w:ind w:left="10" w:hanging="10"/>
      </w:pPr>
      <w:r>
        <w:rPr>
          <w:rFonts w:ascii="Times New Roman" w:eastAsia="Times New Roman" w:hAnsi="Times New Roman" w:cs="Times New Roman"/>
        </w:rPr>
        <w:t xml:space="preserve">Local:  </w:t>
      </w:r>
      <w:r>
        <w:rPr>
          <w:rFonts w:ascii="Times New Roman" w:eastAsia="Times New Roman" w:hAnsi="Times New Roman" w:cs="Times New Roman"/>
          <w:b/>
        </w:rPr>
        <w:t>CAU/RJ</w:t>
      </w:r>
      <w:r>
        <w:rPr>
          <w:rFonts w:ascii="Times New Roman" w:eastAsia="Times New Roman" w:hAnsi="Times New Roman" w:cs="Times New Roman"/>
        </w:rPr>
        <w:t xml:space="preserve">  </w:t>
      </w:r>
    </w:p>
    <w:p w:rsidR="00B02FA0" w:rsidRDefault="0040439F">
      <w:pPr>
        <w:spacing w:after="97"/>
        <w:ind w:left="-5" w:hanging="10"/>
      </w:pPr>
      <w:r>
        <w:rPr>
          <w:rFonts w:ascii="Times New Roman" w:eastAsia="Times New Roman" w:hAnsi="Times New Roman" w:cs="Times New Roman"/>
        </w:rPr>
        <w:t xml:space="preserve">Endereço: </w:t>
      </w:r>
      <w:r w:rsidR="00D639CA">
        <w:rPr>
          <w:rFonts w:ascii="Times New Roman" w:eastAsia="Times New Roman" w:hAnsi="Times New Roman" w:cs="Times New Roman"/>
          <w:b/>
        </w:rPr>
        <w:t xml:space="preserve">Rua Evaristo da Veiga, </w:t>
      </w:r>
      <w:proofErr w:type="gramStart"/>
      <w:r w:rsidR="00D639CA">
        <w:rPr>
          <w:rFonts w:ascii="Times New Roman" w:eastAsia="Times New Roman" w:hAnsi="Times New Roman" w:cs="Times New Roman"/>
          <w:b/>
        </w:rPr>
        <w:t>55/6</w:t>
      </w:r>
      <w:r>
        <w:rPr>
          <w:rFonts w:ascii="Times New Roman" w:eastAsia="Times New Roman" w:hAnsi="Times New Roman" w:cs="Times New Roman"/>
          <w:b/>
        </w:rPr>
        <w:t>º andar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Centro – Rio de Janeiro  </w:t>
      </w:r>
    </w:p>
    <w:p w:rsidR="00B02FA0" w:rsidRDefault="0040439F">
      <w:pPr>
        <w:spacing w:after="97"/>
        <w:ind w:left="-5" w:hanging="10"/>
      </w:pPr>
      <w:r>
        <w:rPr>
          <w:rFonts w:ascii="Times New Roman" w:eastAsia="Times New Roman" w:hAnsi="Times New Roman" w:cs="Times New Roman"/>
        </w:rPr>
        <w:t xml:space="preserve">Tel.: </w:t>
      </w:r>
      <w:r>
        <w:rPr>
          <w:rFonts w:ascii="Times New Roman" w:eastAsia="Times New Roman" w:hAnsi="Times New Roman" w:cs="Times New Roman"/>
          <w:b/>
        </w:rPr>
        <w:t>(21) 3916-390</w:t>
      </w:r>
      <w:r w:rsidR="00FD03C4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FA0" w:rsidRPr="0072076E" w:rsidRDefault="0040439F">
      <w:pPr>
        <w:spacing w:after="98"/>
        <w:ind w:left="10" w:hanging="10"/>
        <w:rPr>
          <w:color w:val="auto"/>
        </w:rPr>
      </w:pPr>
      <w:r>
        <w:rPr>
          <w:rFonts w:ascii="Times New Roman" w:eastAsia="Times New Roman" w:hAnsi="Times New Roman" w:cs="Times New Roman"/>
        </w:rPr>
        <w:t xml:space="preserve">Horário: </w:t>
      </w:r>
      <w:r w:rsidRPr="0072076E">
        <w:rPr>
          <w:rFonts w:ascii="Times New Roman" w:eastAsia="Times New Roman" w:hAnsi="Times New Roman" w:cs="Times New Roman"/>
          <w:b/>
          <w:color w:val="auto"/>
        </w:rPr>
        <w:t>1</w:t>
      </w:r>
      <w:r w:rsidR="005D3C06">
        <w:rPr>
          <w:rFonts w:ascii="Times New Roman" w:eastAsia="Times New Roman" w:hAnsi="Times New Roman" w:cs="Times New Roman"/>
          <w:b/>
          <w:color w:val="auto"/>
        </w:rPr>
        <w:t>5</w:t>
      </w:r>
      <w:r w:rsidR="00FD03C4">
        <w:rPr>
          <w:rFonts w:ascii="Times New Roman" w:eastAsia="Times New Roman" w:hAnsi="Times New Roman" w:cs="Times New Roman"/>
          <w:b/>
          <w:color w:val="auto"/>
        </w:rPr>
        <w:t>:</w:t>
      </w:r>
      <w:r w:rsidR="005D3C06">
        <w:rPr>
          <w:rFonts w:ascii="Times New Roman" w:eastAsia="Times New Roman" w:hAnsi="Times New Roman" w:cs="Times New Roman"/>
          <w:b/>
          <w:color w:val="auto"/>
        </w:rPr>
        <w:t>0</w:t>
      </w:r>
      <w:r w:rsidR="00FD03C4">
        <w:rPr>
          <w:rFonts w:ascii="Times New Roman" w:eastAsia="Times New Roman" w:hAnsi="Times New Roman" w:cs="Times New Roman"/>
          <w:b/>
          <w:color w:val="auto"/>
        </w:rPr>
        <w:t>0</w:t>
      </w:r>
      <w:r w:rsidRPr="0072076E">
        <w:rPr>
          <w:rFonts w:ascii="Times New Roman" w:eastAsia="Times New Roman" w:hAnsi="Times New Roman" w:cs="Times New Roman"/>
          <w:b/>
          <w:color w:val="auto"/>
        </w:rPr>
        <w:t xml:space="preserve">h  </w:t>
      </w:r>
    </w:p>
    <w:p w:rsidR="00B02FA0" w:rsidRPr="0072076E" w:rsidRDefault="0040439F">
      <w:pPr>
        <w:spacing w:after="2"/>
        <w:ind w:left="10" w:hanging="10"/>
        <w:rPr>
          <w:color w:val="auto"/>
        </w:rPr>
      </w:pPr>
      <w:r w:rsidRPr="0072076E">
        <w:rPr>
          <w:rFonts w:ascii="Times New Roman" w:eastAsia="Times New Roman" w:hAnsi="Times New Roman" w:cs="Times New Roman"/>
          <w:color w:val="auto"/>
        </w:rPr>
        <w:t xml:space="preserve">Término: </w:t>
      </w:r>
      <w:r w:rsidR="00FD03C4" w:rsidRPr="00FD03C4">
        <w:rPr>
          <w:rFonts w:ascii="Times New Roman" w:eastAsia="Times New Roman" w:hAnsi="Times New Roman" w:cs="Times New Roman"/>
          <w:b/>
          <w:color w:val="auto"/>
        </w:rPr>
        <w:t>1</w:t>
      </w:r>
      <w:r w:rsidR="005D3C06">
        <w:rPr>
          <w:rFonts w:ascii="Times New Roman" w:eastAsia="Times New Roman" w:hAnsi="Times New Roman" w:cs="Times New Roman"/>
          <w:b/>
          <w:color w:val="auto"/>
        </w:rPr>
        <w:t>9:00</w:t>
      </w:r>
      <w:r w:rsidRPr="00FD03C4">
        <w:rPr>
          <w:rFonts w:ascii="Times New Roman" w:eastAsia="Times New Roman" w:hAnsi="Times New Roman" w:cs="Times New Roman"/>
          <w:b/>
          <w:color w:val="auto"/>
        </w:rPr>
        <w:t>h</w:t>
      </w:r>
      <w:r w:rsidRPr="0072076E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B02FA0" w:rsidRDefault="005C5F5F">
      <w:pPr>
        <w:spacing w:after="247"/>
        <w:ind w:left="-29" w:right="-491"/>
      </w:pPr>
      <w:r>
        <w:rPr>
          <w:noProof/>
        </w:rPr>
        <mc:AlternateContent>
          <mc:Choice Requires="wpg">
            <w:drawing>
              <wp:inline distT="0" distB="0" distL="0" distR="0">
                <wp:extent cx="6248400" cy="18415"/>
                <wp:effectExtent l="3175" t="1905" r="0" b="0"/>
                <wp:docPr id="34" name="Group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8415"/>
                          <a:chOff x="0" y="0"/>
                          <a:chExt cx="62484" cy="182"/>
                        </a:xfrm>
                      </wpg:grpSpPr>
                      <wps:wsp>
                        <wps:cNvPr id="35" name="Shape 28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84" cy="182"/>
                          </a:xfrm>
                          <a:custGeom>
                            <a:avLst/>
                            <a:gdLst>
                              <a:gd name="T0" fmla="*/ 0 w 6248400"/>
                              <a:gd name="T1" fmla="*/ 0 h 18288"/>
                              <a:gd name="T2" fmla="*/ 6248400 w 6248400"/>
                              <a:gd name="T3" fmla="*/ 0 h 18288"/>
                              <a:gd name="T4" fmla="*/ 6248400 w 6248400"/>
                              <a:gd name="T5" fmla="*/ 18288 h 18288"/>
                              <a:gd name="T6" fmla="*/ 0 w 6248400"/>
                              <a:gd name="T7" fmla="*/ 18288 h 18288"/>
                              <a:gd name="T8" fmla="*/ 0 w 6248400"/>
                              <a:gd name="T9" fmla="*/ 0 h 18288"/>
                              <a:gd name="T10" fmla="*/ 0 w 6248400"/>
                              <a:gd name="T11" fmla="*/ 0 h 18288"/>
                              <a:gd name="T12" fmla="*/ 6248400 w 624840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400" h="18288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87138" id="Group 2365" o:spid="_x0000_s1026" style="width:492pt;height:1.45pt;mso-position-horizontal-relative:char;mso-position-vertical-relative:line" coordsize="6248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ECJG+jRAwAArwoAAA4A&#10;AAAAAAAAAAAAAAAALgIAAGRycy9lMm9Eb2MueG1sUEsBAi0AFAAGAAgAAAAhAAIHdAvbAAAAAwEA&#10;AA8AAAAAAAAAAAAAAAAAKwYAAGRycy9kb3ducmV2LnhtbFBLBQYAAAAABAAEAPMAAAAzBwAAAAA=&#10;">
                <v:shape id="Shape 2851" o:spid="_x0000_s1027" style="position:absolute;width:62484;height:182;visibility:visible;mso-wrap-style:square;v-text-anchor:top" coordsize="6248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sKsMA&#10;AADbAAAADwAAAGRycy9kb3ducmV2LnhtbESPUWvCQBCE3wv9D8cKfauXKBVJPUUKgn0qan7Aktvm&#10;orm9mNvGtL/eKxT6OMzMN8xqM/pWDdTHJrCBfJqBIq6Cbbg2UJ52z0tQUZAttoHJwDdF2KwfH1ZY&#10;2HDjAw1HqVWCcCzQgBPpCq1j5chjnIaOOHmfofcoSfa1tj3eEty3epZlC+2x4bTgsKM3R9Xl+OUN&#10;XLfleT7uZRgu+c/7x1VyV+ncmKfJuH0FJTTKf/ivvbcG5i/w+yX9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sKsMAAADbAAAADwAAAAAAAAAAAAAAAACYAgAAZHJzL2Rv&#10;d25yZXYueG1sUEsFBgAAAAAEAAQA9QAAAIgDAAAAAA==&#10;" path="m,l6248400,r,18288l,18288,,e" fillcolor="black" stroked="f" strokeweight="0">
                  <v:stroke miterlimit="83231f" joinstyle="miter" endcap="round"/>
                  <v:path arrowok="t" o:connecttype="custom" o:connectlocs="0,0;62484,0;62484,182;0,182;0,0" o:connectangles="0,0,0,0,0" textboxrect="0,0,6248400,18288"/>
                </v:shape>
                <w10:anchorlock/>
              </v:group>
            </w:pict>
          </mc:Fallback>
        </mc:AlternateContent>
      </w:r>
    </w:p>
    <w:p w:rsidR="00B02FA0" w:rsidRDefault="0040439F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93"/>
        <w:ind w:hanging="442"/>
      </w:pPr>
      <w:r>
        <w:rPr>
          <w:rFonts w:ascii="Times New Roman" w:eastAsia="Times New Roman" w:hAnsi="Times New Roman" w:cs="Times New Roman"/>
          <w:b/>
        </w:rPr>
        <w:t xml:space="preserve">Verificação do quórum mínimo  </w:t>
      </w:r>
    </w:p>
    <w:p w:rsidR="00B02FA0" w:rsidRDefault="004043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02FA0" w:rsidRDefault="0040439F">
      <w:pPr>
        <w:spacing w:after="2"/>
        <w:ind w:left="703" w:hanging="10"/>
      </w:pPr>
      <w:r>
        <w:rPr>
          <w:rFonts w:ascii="Times New Roman" w:eastAsia="Times New Roman" w:hAnsi="Times New Roman" w:cs="Times New Roman"/>
        </w:rPr>
        <w:t xml:space="preserve">Após verificação do quórum regimental, deu-se início à Sessão. </w:t>
      </w:r>
    </w:p>
    <w:p w:rsidR="00B02FA0" w:rsidRDefault="0040439F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 </w:t>
      </w:r>
    </w:p>
    <w:p w:rsidR="00B02FA0" w:rsidRDefault="0040439F">
      <w:pPr>
        <w:spacing w:after="102"/>
        <w:ind w:left="703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Presentes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B02FA0" w:rsidRPr="002F402D" w:rsidRDefault="0040439F">
      <w:pPr>
        <w:spacing w:after="2" w:line="356" w:lineRule="auto"/>
        <w:ind w:left="703" w:hanging="10"/>
        <w:rPr>
          <w:rFonts w:ascii="Times New Roman" w:hAnsi="Times New Roman" w:cs="Times New Roman"/>
        </w:rPr>
      </w:pPr>
      <w:r w:rsidRPr="002F402D">
        <w:rPr>
          <w:rFonts w:ascii="Times New Roman" w:eastAsia="Times New Roman" w:hAnsi="Times New Roman" w:cs="Times New Roman"/>
        </w:rPr>
        <w:t>Dora</w:t>
      </w:r>
      <w:r w:rsidR="00C857FE" w:rsidRPr="002F402D">
        <w:rPr>
          <w:rFonts w:ascii="Times New Roman" w:eastAsia="Times New Roman" w:hAnsi="Times New Roman" w:cs="Times New Roman"/>
        </w:rPr>
        <w:t xml:space="preserve"> Monteiro e Silva de Alcântara, </w:t>
      </w:r>
      <w:r w:rsidR="0072076E" w:rsidRPr="002F402D">
        <w:rPr>
          <w:rFonts w:ascii="Times New Roman" w:eastAsia="Times New Roman" w:hAnsi="Times New Roman" w:cs="Times New Roman"/>
        </w:rPr>
        <w:t>Mauricio Monteiro Campbell</w:t>
      </w:r>
      <w:r w:rsidR="002F402D" w:rsidRPr="002F402D">
        <w:rPr>
          <w:rFonts w:ascii="Times New Roman" w:eastAsia="Times New Roman" w:hAnsi="Times New Roman" w:cs="Times New Roman"/>
        </w:rPr>
        <w:t xml:space="preserve">, </w:t>
      </w:r>
      <w:r w:rsidR="002F402D" w:rsidRPr="002F402D">
        <w:rPr>
          <w:rFonts w:ascii="Times New Roman" w:hAnsi="Times New Roman" w:cs="Times New Roman"/>
        </w:rPr>
        <w:t>Paulo Roberto B. Fonseca</w:t>
      </w:r>
      <w:r w:rsidR="002F402D">
        <w:rPr>
          <w:rFonts w:ascii="Times New Roman" w:hAnsi="Times New Roman" w:cs="Times New Roman"/>
        </w:rPr>
        <w:t>.</w:t>
      </w:r>
    </w:p>
    <w:p w:rsidR="00B02FA0" w:rsidRDefault="0040439F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B02FA0" w:rsidRDefault="0040439F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02FA0" w:rsidRDefault="0040439F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/>
        <w:spacing w:after="93"/>
        <w:ind w:left="427" w:hanging="442"/>
      </w:pPr>
      <w:r>
        <w:rPr>
          <w:rFonts w:ascii="Times New Roman" w:eastAsia="Times New Roman" w:hAnsi="Times New Roman" w:cs="Times New Roman"/>
          <w:b/>
        </w:rPr>
        <w:t xml:space="preserve">Assuntos Discutidos/ Deliberações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B02FA0" w:rsidRPr="005D3C06" w:rsidRDefault="0040439F">
      <w:pPr>
        <w:spacing w:after="11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D3C06" w:rsidRPr="00223DAE" w:rsidRDefault="00827EBD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223DAE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22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9F" w:rsidRPr="00223DA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F402D" w:rsidRPr="00223DAE">
        <w:rPr>
          <w:rFonts w:ascii="Times New Roman" w:eastAsia="Times New Roman" w:hAnsi="Times New Roman" w:cs="Times New Roman"/>
          <w:sz w:val="24"/>
          <w:szCs w:val="24"/>
        </w:rPr>
        <w:t xml:space="preserve">e acordo com </w:t>
      </w:r>
      <w:r w:rsidR="005D3C06" w:rsidRPr="00223DA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F402D" w:rsidRPr="00223DAE">
        <w:rPr>
          <w:rFonts w:ascii="Times New Roman" w:eastAsia="Times New Roman" w:hAnsi="Times New Roman" w:cs="Times New Roman"/>
          <w:sz w:val="24"/>
          <w:szCs w:val="24"/>
        </w:rPr>
        <w:t xml:space="preserve">Resolução </w:t>
      </w:r>
      <w:r w:rsidR="00FF473D" w:rsidRPr="00223DAE">
        <w:rPr>
          <w:rFonts w:ascii="Times New Roman" w:eastAsia="Times New Roman" w:hAnsi="Times New Roman" w:cs="Times New Roman"/>
          <w:sz w:val="24"/>
          <w:szCs w:val="24"/>
        </w:rPr>
        <w:t>nº 81, de 06 de junho de 2014, a</w:t>
      </w:r>
      <w:r w:rsidR="008C2EDB" w:rsidRPr="00223DAE">
        <w:rPr>
          <w:rFonts w:ascii="Times New Roman" w:eastAsia="Times New Roman" w:hAnsi="Times New Roman" w:cs="Times New Roman"/>
          <w:sz w:val="24"/>
          <w:szCs w:val="24"/>
        </w:rPr>
        <w:t xml:space="preserve"> CE/RJ</w:t>
      </w:r>
      <w:r w:rsidR="00223DAE" w:rsidRPr="00223D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402D" w:rsidRPr="0022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C06" w:rsidRPr="00223DAE">
        <w:rPr>
          <w:rFonts w:ascii="Times New Roman" w:eastAsia="Times New Roman" w:hAnsi="Times New Roman" w:cs="Times New Roman"/>
          <w:sz w:val="24"/>
          <w:szCs w:val="24"/>
        </w:rPr>
        <w:t xml:space="preserve">julgou o pedido de impugnação do resultado da eleição, apresentado pelo responsável da Chapa Estruturação/Consolidação, o </w:t>
      </w:r>
      <w:r w:rsidR="005D3C06" w:rsidRPr="00223DAE">
        <w:rPr>
          <w:rFonts w:ascii="Times New Roman" w:hAnsi="Times New Roman" w:cs="Times New Roman"/>
          <w:sz w:val="24"/>
          <w:szCs w:val="24"/>
        </w:rPr>
        <w:t>Arquiteto e Urbanista Paulo Oscar Saad.</w:t>
      </w:r>
    </w:p>
    <w:p w:rsidR="005D3C06" w:rsidRPr="00223DAE" w:rsidRDefault="005D3C06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</w:p>
    <w:p w:rsidR="002F402D" w:rsidRPr="00223DAE" w:rsidRDefault="00223DAE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223DAE">
        <w:rPr>
          <w:rFonts w:ascii="Times New Roman" w:hAnsi="Times New Roman" w:cs="Times New Roman"/>
          <w:sz w:val="24"/>
          <w:szCs w:val="24"/>
        </w:rPr>
        <w:t>Com base n</w:t>
      </w:r>
      <w:r w:rsidR="005D3C06" w:rsidRPr="00223DAE">
        <w:rPr>
          <w:rFonts w:ascii="Times New Roman" w:hAnsi="Times New Roman" w:cs="Times New Roman"/>
          <w:sz w:val="24"/>
          <w:szCs w:val="24"/>
        </w:rPr>
        <w:t xml:space="preserve">as seguintes argumentações: </w:t>
      </w:r>
    </w:p>
    <w:p w:rsidR="005D3C06" w:rsidRPr="00223DAE" w:rsidRDefault="005D3C06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</w:p>
    <w:p w:rsidR="005D3C06" w:rsidRPr="00223DAE" w:rsidRDefault="005D3C06" w:rsidP="005D3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 Irregularidades na divulgação de 03 nomes da Chapa Fortalecimento da Arquitetura e Urbanismo; </w:t>
      </w:r>
    </w:p>
    <w:p w:rsidR="005D3C06" w:rsidRPr="00223DAE" w:rsidRDefault="005D3C06" w:rsidP="005D3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-Irregularidades no prazo para envio do material de divulgação, relativo ao descrito no parágrafo único do artigo 37 da Resolução nº 81 de 06/06/2014);</w:t>
      </w:r>
    </w:p>
    <w:p w:rsidR="005D3C06" w:rsidRPr="00223DAE" w:rsidRDefault="005D3C06" w:rsidP="005D3C06">
      <w:pPr>
        <w:jc w:val="both"/>
        <w:rPr>
          <w:rFonts w:ascii="Times New Roman" w:hAnsi="Times New Roman" w:cs="Times New Roman"/>
          <w:sz w:val="24"/>
          <w:szCs w:val="24"/>
        </w:rPr>
      </w:pPr>
      <w:r w:rsidRPr="00223D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 Irregularidades observadas na cédula eleitoral pela ausência da numeração da chapa;</w:t>
      </w:r>
    </w:p>
    <w:p w:rsidR="005D3C06" w:rsidRPr="00223DAE" w:rsidRDefault="005D3C06" w:rsidP="005D3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 Irregularidades observadas na cédula eleitoral relativas à formatação dos nomes das chapas.</w:t>
      </w:r>
    </w:p>
    <w:p w:rsidR="005D3C06" w:rsidRPr="00223DAE" w:rsidRDefault="005D3C06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</w:p>
    <w:p w:rsidR="005D3C06" w:rsidRPr="00223DAE" w:rsidRDefault="005D3C06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223DAE">
        <w:rPr>
          <w:rFonts w:ascii="Times New Roman" w:hAnsi="Times New Roman" w:cs="Times New Roman"/>
          <w:b/>
          <w:sz w:val="24"/>
          <w:szCs w:val="24"/>
        </w:rPr>
        <w:t>2.2</w:t>
      </w:r>
      <w:r w:rsidRPr="00223DAE">
        <w:rPr>
          <w:rFonts w:ascii="Times New Roman" w:hAnsi="Times New Roman" w:cs="Times New Roman"/>
          <w:sz w:val="24"/>
          <w:szCs w:val="24"/>
        </w:rPr>
        <w:t xml:space="preserve"> A CE/RJ</w:t>
      </w:r>
      <w:r w:rsidR="00223DAE" w:rsidRPr="00223DAE">
        <w:rPr>
          <w:rFonts w:ascii="Times New Roman" w:hAnsi="Times New Roman" w:cs="Times New Roman"/>
          <w:sz w:val="24"/>
          <w:szCs w:val="24"/>
        </w:rPr>
        <w:t>,</w:t>
      </w:r>
      <w:r w:rsidRPr="00223DAE">
        <w:rPr>
          <w:rFonts w:ascii="Times New Roman" w:hAnsi="Times New Roman" w:cs="Times New Roman"/>
          <w:sz w:val="24"/>
          <w:szCs w:val="24"/>
        </w:rPr>
        <w:t xml:space="preserve"> também julgou o pedido de impugnação do resultado da eleição, apresentado pelo Arquiteto e Urbanista Celso Evaristo da Silva.</w:t>
      </w:r>
    </w:p>
    <w:p w:rsidR="005D3C06" w:rsidRPr="00223DAE" w:rsidRDefault="005D3C06" w:rsidP="003E4173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</w:p>
    <w:p w:rsidR="005D3C06" w:rsidRPr="00223DAE" w:rsidRDefault="00223DAE" w:rsidP="005D3C06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223DAE">
        <w:rPr>
          <w:rFonts w:ascii="Times New Roman" w:hAnsi="Times New Roman" w:cs="Times New Roman"/>
          <w:sz w:val="24"/>
          <w:szCs w:val="24"/>
        </w:rPr>
        <w:t xml:space="preserve">Com base nas </w:t>
      </w:r>
      <w:r w:rsidR="005D3C06" w:rsidRPr="00223DAE">
        <w:rPr>
          <w:rFonts w:ascii="Times New Roman" w:hAnsi="Times New Roman" w:cs="Times New Roman"/>
          <w:sz w:val="24"/>
          <w:szCs w:val="24"/>
        </w:rPr>
        <w:t xml:space="preserve">seguintes argumentações: </w:t>
      </w:r>
    </w:p>
    <w:p w:rsidR="005D3C06" w:rsidRPr="00223DAE" w:rsidRDefault="005D3C06" w:rsidP="005D3C06">
      <w:pPr>
        <w:spacing w:after="0" w:line="238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</w:p>
    <w:p w:rsidR="005D3C06" w:rsidRPr="00223DAE" w:rsidRDefault="005D3C06" w:rsidP="005D3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 Prejuízo da campanha eleitoral da chapa, devido a não observação do nome que lhe fora atribuído;</w:t>
      </w:r>
    </w:p>
    <w:p w:rsidR="005D3C06" w:rsidRPr="00223DAE" w:rsidRDefault="00223DAE" w:rsidP="005D3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D3C06" w:rsidRPr="00223DA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5D3C06" w:rsidRPr="00223DAE">
        <w:rPr>
          <w:rFonts w:ascii="Times New Roman" w:hAnsi="Times New Roman" w:cs="Times New Roman"/>
          <w:sz w:val="24"/>
          <w:szCs w:val="24"/>
        </w:rPr>
        <w:t xml:space="preserve"> - Irregularidades observadas na cédula eleitoral pela ausência da numeração das chapas;</w:t>
      </w:r>
    </w:p>
    <w:p w:rsidR="005D3C06" w:rsidRPr="00223DAE" w:rsidRDefault="005D3C06" w:rsidP="005D3C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DA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223DAE">
        <w:rPr>
          <w:rFonts w:ascii="Times New Roman" w:hAnsi="Times New Roman" w:cs="Times New Roman"/>
          <w:sz w:val="24"/>
          <w:szCs w:val="24"/>
        </w:rPr>
        <w:t xml:space="preserve"> - Irregularidades observadas na cédula eleitoral relativas à formatação dos nomes das chapas;</w:t>
      </w:r>
    </w:p>
    <w:p w:rsidR="002F402D" w:rsidRPr="00223DAE" w:rsidRDefault="002F402D" w:rsidP="003E4173">
      <w:pPr>
        <w:spacing w:after="0" w:line="238" w:lineRule="auto"/>
        <w:ind w:left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06" w:rsidRPr="00223DAE" w:rsidRDefault="00217906" w:rsidP="003E4173">
      <w:pPr>
        <w:spacing w:after="0" w:line="238" w:lineRule="auto"/>
        <w:ind w:left="428"/>
        <w:jc w:val="both"/>
        <w:rPr>
          <w:rFonts w:ascii="Times New Roman" w:eastAsia="Times New Roman" w:hAnsi="Times New Roman" w:cs="Times New Roman"/>
          <w:sz w:val="24"/>
        </w:rPr>
      </w:pPr>
      <w:r w:rsidRPr="00223DAE">
        <w:rPr>
          <w:rFonts w:ascii="Times New Roman" w:eastAsia="Times New Roman" w:hAnsi="Times New Roman" w:cs="Times New Roman"/>
          <w:b/>
          <w:sz w:val="24"/>
        </w:rPr>
        <w:t>2.3</w:t>
      </w:r>
      <w:r w:rsidR="00827EBD" w:rsidRPr="00223DAE">
        <w:rPr>
          <w:rFonts w:ascii="Times New Roman" w:eastAsia="Times New Roman" w:hAnsi="Times New Roman" w:cs="Times New Roman"/>
          <w:sz w:val="24"/>
        </w:rPr>
        <w:t xml:space="preserve"> </w:t>
      </w:r>
      <w:r w:rsidRPr="00223DAE">
        <w:rPr>
          <w:rFonts w:ascii="Times New Roman" w:eastAsia="Times New Roman" w:hAnsi="Times New Roman" w:cs="Times New Roman"/>
          <w:sz w:val="24"/>
        </w:rPr>
        <w:t>Conferidas</w:t>
      </w:r>
      <w:r w:rsidR="002F402D" w:rsidRPr="00223DAE">
        <w:rPr>
          <w:rFonts w:ascii="Times New Roman" w:eastAsia="Times New Roman" w:hAnsi="Times New Roman" w:cs="Times New Roman"/>
          <w:sz w:val="24"/>
        </w:rPr>
        <w:t xml:space="preserve"> </w:t>
      </w:r>
      <w:r w:rsidRPr="00223DAE">
        <w:rPr>
          <w:rFonts w:ascii="Times New Roman" w:eastAsia="Times New Roman" w:hAnsi="Times New Roman" w:cs="Times New Roman"/>
          <w:sz w:val="24"/>
        </w:rPr>
        <w:t>e analisadas todas as argumentações</w:t>
      </w:r>
      <w:r w:rsidR="002F402D" w:rsidRPr="00223DAE">
        <w:rPr>
          <w:rFonts w:ascii="Times New Roman" w:eastAsia="Times New Roman" w:hAnsi="Times New Roman" w:cs="Times New Roman"/>
          <w:sz w:val="24"/>
        </w:rPr>
        <w:t>, fo</w:t>
      </w:r>
      <w:r w:rsidRPr="00223DAE">
        <w:rPr>
          <w:rFonts w:ascii="Times New Roman" w:eastAsia="Times New Roman" w:hAnsi="Times New Roman" w:cs="Times New Roman"/>
          <w:sz w:val="24"/>
        </w:rPr>
        <w:t xml:space="preserve">i verificado </w:t>
      </w:r>
      <w:r w:rsidRPr="00223DAE">
        <w:rPr>
          <w:rFonts w:ascii="Times New Roman" w:hAnsi="Times New Roman" w:cs="Times New Roman"/>
          <w:sz w:val="24"/>
          <w:szCs w:val="24"/>
        </w:rPr>
        <w:t>que não houve, nos casos analisados, comprometimento da lisura do processo</w:t>
      </w:r>
      <w:r w:rsidR="00014037">
        <w:rPr>
          <w:rFonts w:ascii="Times New Roman" w:hAnsi="Times New Roman" w:cs="Times New Roman"/>
          <w:sz w:val="24"/>
          <w:szCs w:val="24"/>
        </w:rPr>
        <w:t>,</w:t>
      </w:r>
      <w:r w:rsidRPr="00223DAE">
        <w:rPr>
          <w:rFonts w:ascii="Times New Roman" w:hAnsi="Times New Roman" w:cs="Times New Roman"/>
          <w:sz w:val="24"/>
          <w:szCs w:val="24"/>
        </w:rPr>
        <w:t xml:space="preserve"> como um todo</w:t>
      </w:r>
      <w:r w:rsidR="00014037">
        <w:rPr>
          <w:rFonts w:ascii="Times New Roman" w:hAnsi="Times New Roman" w:cs="Times New Roman"/>
          <w:sz w:val="24"/>
          <w:szCs w:val="24"/>
        </w:rPr>
        <w:t>,</w:t>
      </w:r>
      <w:r w:rsidRPr="00223DAE">
        <w:rPr>
          <w:rFonts w:ascii="Times New Roman" w:hAnsi="Times New Roman" w:cs="Times New Roman"/>
          <w:sz w:val="24"/>
          <w:szCs w:val="24"/>
        </w:rPr>
        <w:t xml:space="preserve"> de forma a justificar sua impugnação</w:t>
      </w:r>
      <w:r w:rsidRPr="00223DAE">
        <w:rPr>
          <w:rFonts w:ascii="Times New Roman" w:eastAsia="Times New Roman" w:hAnsi="Times New Roman" w:cs="Times New Roman"/>
          <w:sz w:val="24"/>
        </w:rPr>
        <w:t xml:space="preserve">. Por esta razão, </w:t>
      </w:r>
      <w:r w:rsidR="00014037">
        <w:rPr>
          <w:rFonts w:ascii="Times New Roman" w:eastAsia="Times New Roman" w:hAnsi="Times New Roman" w:cs="Times New Roman"/>
          <w:sz w:val="24"/>
        </w:rPr>
        <w:t xml:space="preserve">foi </w:t>
      </w:r>
      <w:r w:rsidRPr="00223DAE">
        <w:rPr>
          <w:rFonts w:ascii="Times New Roman" w:eastAsia="Times New Roman" w:hAnsi="Times New Roman" w:cs="Times New Roman"/>
          <w:sz w:val="24"/>
        </w:rPr>
        <w:t>indeferi</w:t>
      </w:r>
      <w:r w:rsidR="00014037">
        <w:rPr>
          <w:rFonts w:ascii="Times New Roman" w:eastAsia="Times New Roman" w:hAnsi="Times New Roman" w:cs="Times New Roman"/>
          <w:sz w:val="24"/>
        </w:rPr>
        <w:t xml:space="preserve">da a impugnação </w:t>
      </w:r>
      <w:r w:rsidRPr="00223DAE">
        <w:rPr>
          <w:rFonts w:ascii="Times New Roman" w:eastAsia="Times New Roman" w:hAnsi="Times New Roman" w:cs="Times New Roman"/>
          <w:sz w:val="24"/>
        </w:rPr>
        <w:t>do resultado da eleição.</w:t>
      </w:r>
    </w:p>
    <w:p w:rsidR="00631ECD" w:rsidRPr="00223DAE" w:rsidRDefault="00631ECD" w:rsidP="00AB0588">
      <w:pPr>
        <w:spacing w:after="0" w:line="238" w:lineRule="auto"/>
        <w:ind w:left="428"/>
        <w:jc w:val="both"/>
        <w:rPr>
          <w:rFonts w:ascii="Times New Roman" w:eastAsia="Times New Roman" w:hAnsi="Times New Roman" w:cs="Times New Roman"/>
          <w:sz w:val="24"/>
        </w:rPr>
      </w:pPr>
    </w:p>
    <w:p w:rsidR="00217906" w:rsidRPr="00223DAE" w:rsidRDefault="00FD03C4" w:rsidP="00217906">
      <w:pPr>
        <w:spacing w:after="0" w:line="238" w:lineRule="auto"/>
        <w:ind w:left="428"/>
        <w:jc w:val="both"/>
        <w:rPr>
          <w:rFonts w:ascii="Times New Roman" w:eastAsia="Times New Roman" w:hAnsi="Times New Roman" w:cs="Times New Roman"/>
          <w:sz w:val="24"/>
        </w:rPr>
      </w:pPr>
      <w:r w:rsidRPr="00223DAE">
        <w:rPr>
          <w:rFonts w:ascii="Times New Roman" w:eastAsia="Times New Roman" w:hAnsi="Times New Roman" w:cs="Times New Roman"/>
          <w:b/>
          <w:sz w:val="24"/>
        </w:rPr>
        <w:t>2.</w:t>
      </w:r>
      <w:r w:rsidR="00217906" w:rsidRPr="00223DAE">
        <w:rPr>
          <w:rFonts w:ascii="Times New Roman" w:eastAsia="Times New Roman" w:hAnsi="Times New Roman" w:cs="Times New Roman"/>
          <w:b/>
          <w:sz w:val="24"/>
        </w:rPr>
        <w:t>4</w:t>
      </w:r>
      <w:r w:rsidR="00827EBD" w:rsidRPr="00223DAE">
        <w:rPr>
          <w:rFonts w:ascii="Times New Roman" w:eastAsia="Times New Roman" w:hAnsi="Times New Roman" w:cs="Times New Roman"/>
          <w:sz w:val="24"/>
        </w:rPr>
        <w:t xml:space="preserve"> </w:t>
      </w:r>
      <w:r w:rsidR="00FB7CD9" w:rsidRPr="00223DAE">
        <w:rPr>
          <w:rFonts w:ascii="Times New Roman" w:eastAsia="Times New Roman" w:hAnsi="Times New Roman" w:cs="Times New Roman"/>
          <w:sz w:val="24"/>
        </w:rPr>
        <w:t xml:space="preserve">Por fim, </w:t>
      </w:r>
      <w:r w:rsidR="00217906" w:rsidRPr="00223DAE">
        <w:rPr>
          <w:rFonts w:ascii="Times New Roman" w:eastAsia="Times New Roman" w:hAnsi="Times New Roman" w:cs="Times New Roman"/>
          <w:sz w:val="24"/>
        </w:rPr>
        <w:t xml:space="preserve">conforme determina o calendário eleitoral da Resolução nº 81, </w:t>
      </w:r>
      <w:r w:rsidR="00014037">
        <w:rPr>
          <w:rFonts w:ascii="Times New Roman" w:eastAsia="Times New Roman" w:hAnsi="Times New Roman" w:cs="Times New Roman"/>
          <w:sz w:val="24"/>
        </w:rPr>
        <w:t xml:space="preserve">foi </w:t>
      </w:r>
      <w:r w:rsidR="00217906" w:rsidRPr="00223DAE">
        <w:rPr>
          <w:rFonts w:ascii="Times New Roman" w:eastAsia="Times New Roman" w:hAnsi="Times New Roman" w:cs="Times New Roman"/>
          <w:sz w:val="24"/>
        </w:rPr>
        <w:t>solicita</w:t>
      </w:r>
      <w:r w:rsidR="00014037">
        <w:rPr>
          <w:rFonts w:ascii="Times New Roman" w:eastAsia="Times New Roman" w:hAnsi="Times New Roman" w:cs="Times New Roman"/>
          <w:sz w:val="24"/>
        </w:rPr>
        <w:t>da</w:t>
      </w:r>
      <w:r w:rsidR="00217906" w:rsidRPr="00223DAE">
        <w:rPr>
          <w:rFonts w:ascii="Times New Roman" w:eastAsia="Times New Roman" w:hAnsi="Times New Roman" w:cs="Times New Roman"/>
          <w:sz w:val="24"/>
        </w:rPr>
        <w:t xml:space="preserve"> a publicação do “Edital de Divulgação dos Resultados do Julgamento das Impugnações ao Resultado das Eleições” no dia 17 de novembro de 2014</w:t>
      </w:r>
      <w:r w:rsidR="00223DAE">
        <w:rPr>
          <w:rFonts w:ascii="Times New Roman" w:eastAsia="Times New Roman" w:hAnsi="Times New Roman" w:cs="Times New Roman"/>
          <w:sz w:val="24"/>
        </w:rPr>
        <w:t>,</w:t>
      </w:r>
      <w:r w:rsidR="00217906" w:rsidRPr="00223DAE">
        <w:rPr>
          <w:rFonts w:ascii="Times New Roman" w:eastAsia="Times New Roman" w:hAnsi="Times New Roman" w:cs="Times New Roman"/>
          <w:sz w:val="24"/>
        </w:rPr>
        <w:t xml:space="preserve"> para que se torne públic</w:t>
      </w:r>
      <w:r w:rsidR="00014037">
        <w:rPr>
          <w:rFonts w:ascii="Times New Roman" w:eastAsia="Times New Roman" w:hAnsi="Times New Roman" w:cs="Times New Roman"/>
          <w:sz w:val="24"/>
        </w:rPr>
        <w:t>a es</w:t>
      </w:r>
      <w:r w:rsidR="00B24C2D">
        <w:rPr>
          <w:rFonts w:ascii="Times New Roman" w:eastAsia="Times New Roman" w:hAnsi="Times New Roman" w:cs="Times New Roman"/>
          <w:sz w:val="24"/>
        </w:rPr>
        <w:t>ta</w:t>
      </w:r>
      <w:r w:rsidR="00217906" w:rsidRPr="00223DAE">
        <w:rPr>
          <w:rFonts w:ascii="Times New Roman" w:eastAsia="Times New Roman" w:hAnsi="Times New Roman" w:cs="Times New Roman"/>
          <w:sz w:val="24"/>
        </w:rPr>
        <w:t xml:space="preserve"> decisão.</w:t>
      </w:r>
    </w:p>
    <w:p w:rsidR="00FB7CD9" w:rsidRPr="00223DAE" w:rsidRDefault="00FB7CD9" w:rsidP="00AB0588">
      <w:pPr>
        <w:spacing w:after="0" w:line="238" w:lineRule="auto"/>
        <w:ind w:left="428"/>
        <w:jc w:val="both"/>
        <w:rPr>
          <w:rFonts w:ascii="Times New Roman" w:eastAsia="Times New Roman" w:hAnsi="Times New Roman" w:cs="Times New Roman"/>
          <w:sz w:val="24"/>
        </w:rPr>
      </w:pPr>
    </w:p>
    <w:p w:rsidR="00FD03C4" w:rsidRDefault="00FD03C4">
      <w:pPr>
        <w:spacing w:after="102"/>
        <w:ind w:left="703" w:hanging="10"/>
        <w:rPr>
          <w:rFonts w:ascii="Times New Roman" w:eastAsia="Times New Roman" w:hAnsi="Times New Roman" w:cs="Times New Roman"/>
          <w:b/>
          <w:u w:val="single" w:color="000000"/>
        </w:rPr>
      </w:pPr>
    </w:p>
    <w:p w:rsidR="00FD03C4" w:rsidRDefault="00FD03C4">
      <w:pPr>
        <w:spacing w:after="102"/>
        <w:ind w:left="703" w:hanging="10"/>
        <w:rPr>
          <w:rFonts w:ascii="Times New Roman" w:eastAsia="Times New Roman" w:hAnsi="Times New Roman" w:cs="Times New Roman"/>
          <w:b/>
          <w:u w:val="single" w:color="000000"/>
        </w:rPr>
      </w:pPr>
    </w:p>
    <w:p w:rsidR="00B02FA0" w:rsidRDefault="0040439F">
      <w:pPr>
        <w:spacing w:after="102"/>
        <w:ind w:left="703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 w:color="000000"/>
        </w:rPr>
        <w:t>Membros Presentes: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02FA0" w:rsidRDefault="0040439F">
      <w:pPr>
        <w:spacing w:after="98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C7F09" w:rsidRPr="002C7F09" w:rsidRDefault="0040439F" w:rsidP="002C7F09">
      <w:pPr>
        <w:spacing w:after="230"/>
        <w:ind w:left="70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Dora Monteiro e Silva de Alcântara</w:t>
      </w:r>
      <w:r w:rsidR="00B24C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02FA0" w:rsidRDefault="00827EBD">
      <w:pPr>
        <w:spacing w:after="350"/>
        <w:ind w:left="71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Maurício Monteiro Campbell</w:t>
      </w:r>
      <w:r w:rsidR="0040439F">
        <w:rPr>
          <w:rFonts w:ascii="Times New Roman" w:eastAsia="Times New Roman" w:hAnsi="Times New Roman" w:cs="Times New Roman"/>
          <w:b/>
        </w:rPr>
        <w:t xml:space="preserve"> </w:t>
      </w:r>
    </w:p>
    <w:p w:rsidR="00FD03C4" w:rsidRDefault="00FD03C4">
      <w:pPr>
        <w:spacing w:after="350"/>
        <w:ind w:left="718" w:hanging="10"/>
      </w:pPr>
      <w:r w:rsidRPr="00FD03C4">
        <w:rPr>
          <w:rFonts w:ascii="Times New Roman" w:hAnsi="Times New Roman" w:cs="Times New Roman"/>
          <w:b/>
        </w:rPr>
        <w:t>Paulo Roberto B. Fonseca</w:t>
      </w:r>
      <w:r>
        <w:rPr>
          <w:rFonts w:ascii="Times New Roman" w:hAnsi="Times New Roman" w:cs="Times New Roman"/>
        </w:rPr>
        <w:t xml:space="preserve"> </w:t>
      </w:r>
    </w:p>
    <w:p w:rsidR="00B02FA0" w:rsidRDefault="0040439F">
      <w:pPr>
        <w:spacing w:after="218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D03C4" w:rsidRDefault="00FD03C4">
      <w:pPr>
        <w:spacing w:after="218"/>
        <w:ind w:left="360"/>
      </w:pPr>
    </w:p>
    <w:p w:rsidR="00B02FA0" w:rsidRDefault="0040439F">
      <w:pPr>
        <w:spacing w:after="216"/>
        <w:ind w:left="71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Asses</w:t>
      </w:r>
      <w:r w:rsidR="002C7F09">
        <w:rPr>
          <w:rFonts w:ascii="Times New Roman" w:eastAsia="Times New Roman" w:hAnsi="Times New Roman" w:cs="Times New Roman"/>
          <w:b/>
        </w:rPr>
        <w:t>soras à Comiss</w:t>
      </w:r>
      <w:r w:rsidR="00EE1B46">
        <w:rPr>
          <w:rFonts w:ascii="Times New Roman" w:eastAsia="Times New Roman" w:hAnsi="Times New Roman" w:cs="Times New Roman"/>
          <w:b/>
        </w:rPr>
        <w:t>ão Eleitoral:</w:t>
      </w:r>
    </w:p>
    <w:p w:rsidR="00827EBD" w:rsidRDefault="00827EBD">
      <w:pPr>
        <w:spacing w:after="97"/>
        <w:ind w:left="718" w:hanging="10"/>
        <w:rPr>
          <w:rFonts w:ascii="Times New Roman" w:eastAsia="Times New Roman" w:hAnsi="Times New Roman" w:cs="Times New Roman"/>
          <w:b/>
        </w:rPr>
      </w:pPr>
    </w:p>
    <w:p w:rsidR="002C7F09" w:rsidRDefault="002C7F09">
      <w:pPr>
        <w:spacing w:after="97"/>
        <w:ind w:left="718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Fernanda Pinheiro Santana</w:t>
      </w:r>
    </w:p>
    <w:p w:rsidR="002C7F09" w:rsidRDefault="002C7F09">
      <w:pPr>
        <w:spacing w:after="97"/>
        <w:ind w:left="718" w:hanging="10"/>
      </w:pPr>
      <w:r>
        <w:rPr>
          <w:rFonts w:ascii="Times New Roman" w:eastAsia="Times New Roman" w:hAnsi="Times New Roman" w:cs="Times New Roman"/>
          <w:b/>
        </w:rPr>
        <w:t xml:space="preserve">Rebeca Jacob Pereira </w:t>
      </w:r>
    </w:p>
    <w:sectPr w:rsidR="002C7F09" w:rsidSect="00FD03C4">
      <w:headerReference w:type="even" r:id="rId8"/>
      <w:headerReference w:type="default" r:id="rId9"/>
      <w:headerReference w:type="first" r:id="rId10"/>
      <w:pgSz w:w="11906" w:h="16838"/>
      <w:pgMar w:top="1701" w:right="1133" w:bottom="1033" w:left="994" w:header="11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25" w:rsidRDefault="000E7F25">
      <w:pPr>
        <w:spacing w:after="0" w:line="240" w:lineRule="auto"/>
      </w:pPr>
      <w:r>
        <w:separator/>
      </w:r>
    </w:p>
  </w:endnote>
  <w:endnote w:type="continuationSeparator" w:id="0">
    <w:p w:rsidR="000E7F25" w:rsidRDefault="000E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25" w:rsidRDefault="000E7F25">
      <w:pPr>
        <w:spacing w:after="0" w:line="240" w:lineRule="auto"/>
      </w:pPr>
      <w:r>
        <w:separator/>
      </w:r>
    </w:p>
  </w:footnote>
  <w:footnote w:type="continuationSeparator" w:id="0">
    <w:p w:rsidR="000E7F25" w:rsidRDefault="000E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A0" w:rsidRDefault="0040439F">
    <w:pPr>
      <w:spacing w:after="2"/>
      <w:ind w:left="519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3390900</wp:posOffset>
          </wp:positionH>
          <wp:positionV relativeFrom="page">
            <wp:posOffset>717550</wp:posOffset>
          </wp:positionV>
          <wp:extent cx="688975" cy="725805"/>
          <wp:effectExtent l="0" t="0" r="0" b="0"/>
          <wp:wrapSquare wrapText="bothSides"/>
          <wp:docPr id="1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7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02FA0" w:rsidRDefault="0040439F">
    <w:pPr>
      <w:spacing w:after="0"/>
      <w:ind w:left="459"/>
      <w:jc w:val="center"/>
    </w:pPr>
    <w:r>
      <w:rPr>
        <w:rFonts w:ascii="Times New Roman" w:eastAsia="Times New Roman" w:hAnsi="Times New Roman" w:cs="Times New Roman"/>
        <w:sz w:val="20"/>
      </w:rPr>
      <w:t xml:space="preserve">SERVIÇO PÚBLICO FEDERAL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67" w:rsidRDefault="00D22B67">
    <w:pPr>
      <w:spacing w:after="2"/>
      <w:ind w:left="519"/>
      <w:jc w:val="center"/>
      <w:rPr>
        <w:rFonts w:ascii="Times New Roman" w:eastAsia="Times New Roman" w:hAnsi="Times New Roman" w:cs="Times New Roman"/>
        <w:sz w:val="24"/>
      </w:rPr>
    </w:pPr>
  </w:p>
  <w:p w:rsidR="00D22B67" w:rsidRDefault="00D22B67">
    <w:pPr>
      <w:spacing w:after="2"/>
      <w:ind w:left="519"/>
      <w:jc w:val="center"/>
      <w:rPr>
        <w:rFonts w:ascii="Times New Roman" w:eastAsia="Times New Roman" w:hAnsi="Times New Roman" w:cs="Times New Roman"/>
        <w:sz w:val="24"/>
      </w:rPr>
    </w:pPr>
  </w:p>
  <w:p w:rsidR="00D22B67" w:rsidRDefault="00D22B67">
    <w:pPr>
      <w:spacing w:after="2"/>
      <w:ind w:left="519"/>
      <w:jc w:val="center"/>
      <w:rPr>
        <w:rFonts w:ascii="Times New Roman" w:eastAsia="Times New Roman" w:hAnsi="Times New Roman" w:cs="Times New Roman"/>
        <w:sz w:val="24"/>
      </w:rPr>
    </w:pPr>
  </w:p>
  <w:p w:rsidR="00B02FA0" w:rsidRDefault="0040439F">
    <w:pPr>
      <w:spacing w:after="2"/>
      <w:ind w:left="51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3390900</wp:posOffset>
          </wp:positionH>
          <wp:positionV relativeFrom="page">
            <wp:posOffset>717550</wp:posOffset>
          </wp:positionV>
          <wp:extent cx="688975" cy="725805"/>
          <wp:effectExtent l="0" t="0" r="0" b="0"/>
          <wp:wrapSquare wrapText="bothSides"/>
          <wp:docPr id="1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7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02FA0" w:rsidRDefault="0040439F">
    <w:pPr>
      <w:spacing w:after="0"/>
      <w:ind w:left="459"/>
      <w:jc w:val="center"/>
    </w:pPr>
    <w:r>
      <w:rPr>
        <w:rFonts w:ascii="Times New Roman" w:eastAsia="Times New Roman" w:hAnsi="Times New Roman" w:cs="Times New Roman"/>
        <w:sz w:val="20"/>
      </w:rPr>
      <w:t xml:space="preserve">SERVIÇO PÚBLICO FEDERAL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A0" w:rsidRDefault="0040439F">
    <w:pPr>
      <w:spacing w:after="2"/>
      <w:ind w:left="51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3390900</wp:posOffset>
          </wp:positionH>
          <wp:positionV relativeFrom="page">
            <wp:posOffset>717550</wp:posOffset>
          </wp:positionV>
          <wp:extent cx="688975" cy="725805"/>
          <wp:effectExtent l="0" t="0" r="0" b="0"/>
          <wp:wrapSquare wrapText="bothSides"/>
          <wp:docPr id="1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7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02FA0" w:rsidRDefault="0040439F">
    <w:pPr>
      <w:spacing w:after="0"/>
      <w:ind w:left="459"/>
      <w:jc w:val="center"/>
    </w:pPr>
    <w:r>
      <w:rPr>
        <w:rFonts w:ascii="Times New Roman" w:eastAsia="Times New Roman" w:hAnsi="Times New Roman" w:cs="Times New Roman"/>
        <w:sz w:val="20"/>
      </w:rPr>
      <w:t xml:space="preserve">SERVIÇO PÚBLICO FEDERAL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64AFE"/>
    <w:multiLevelType w:val="hybridMultilevel"/>
    <w:tmpl w:val="6B7C0CC6"/>
    <w:lvl w:ilvl="0" w:tplc="5C629BBE">
      <w:start w:val="1"/>
      <w:numFmt w:val="decimal"/>
      <w:lvlText w:val="%1."/>
      <w:lvlJc w:val="left"/>
      <w:pPr>
        <w:ind w:left="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24F02">
      <w:start w:val="1"/>
      <w:numFmt w:val="lowerLetter"/>
      <w:lvlText w:val="%2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02F98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2D250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5C02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C2FF6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ABE3C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0FAFA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CCF9A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7707BD"/>
    <w:multiLevelType w:val="hybridMultilevel"/>
    <w:tmpl w:val="331C47D6"/>
    <w:lvl w:ilvl="0" w:tplc="524807DA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0877D2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58E5254">
      <w:start w:val="1"/>
      <w:numFmt w:val="bullet"/>
      <w:lvlText w:val="▪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36062E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9E6F7A">
      <w:start w:val="1"/>
      <w:numFmt w:val="bullet"/>
      <w:lvlText w:val="o"/>
      <w:lvlJc w:val="left"/>
      <w:pPr>
        <w:ind w:left="3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204823E">
      <w:start w:val="1"/>
      <w:numFmt w:val="bullet"/>
      <w:lvlText w:val="▪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4CC922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36F374">
      <w:start w:val="1"/>
      <w:numFmt w:val="bullet"/>
      <w:lvlText w:val="o"/>
      <w:lvlJc w:val="left"/>
      <w:pPr>
        <w:ind w:left="5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6AB206">
      <w:start w:val="1"/>
      <w:numFmt w:val="bullet"/>
      <w:lvlText w:val="▪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6F1AAA"/>
    <w:multiLevelType w:val="hybridMultilevel"/>
    <w:tmpl w:val="41C8E0CA"/>
    <w:lvl w:ilvl="0" w:tplc="651A3700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2E1D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0B7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E66E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4C4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A926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0091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8546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851C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B63B08"/>
    <w:multiLevelType w:val="hybridMultilevel"/>
    <w:tmpl w:val="B82884EC"/>
    <w:lvl w:ilvl="0" w:tplc="C374C54C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2E49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8E39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5BA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6E34C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B4DA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2F3F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A9EA6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E0298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0"/>
    <w:rsid w:val="00014037"/>
    <w:rsid w:val="00041E69"/>
    <w:rsid w:val="00045292"/>
    <w:rsid w:val="000E7F25"/>
    <w:rsid w:val="001949B5"/>
    <w:rsid w:val="00217906"/>
    <w:rsid w:val="00223DAE"/>
    <w:rsid w:val="002C1F10"/>
    <w:rsid w:val="002C7F09"/>
    <w:rsid w:val="002F402D"/>
    <w:rsid w:val="003B1A52"/>
    <w:rsid w:val="003D306C"/>
    <w:rsid w:val="003E4173"/>
    <w:rsid w:val="0040439F"/>
    <w:rsid w:val="00414172"/>
    <w:rsid w:val="00454E1A"/>
    <w:rsid w:val="004C6E5F"/>
    <w:rsid w:val="005907DA"/>
    <w:rsid w:val="005B232C"/>
    <w:rsid w:val="005C5F5F"/>
    <w:rsid w:val="005D3C06"/>
    <w:rsid w:val="00631ECD"/>
    <w:rsid w:val="0072076E"/>
    <w:rsid w:val="007E1467"/>
    <w:rsid w:val="00821EE2"/>
    <w:rsid w:val="00827EBD"/>
    <w:rsid w:val="00852C9F"/>
    <w:rsid w:val="008C0CF3"/>
    <w:rsid w:val="008C2EDB"/>
    <w:rsid w:val="00956919"/>
    <w:rsid w:val="0095760E"/>
    <w:rsid w:val="00992655"/>
    <w:rsid w:val="009A2F3E"/>
    <w:rsid w:val="00A15833"/>
    <w:rsid w:val="00A664A4"/>
    <w:rsid w:val="00AA46DA"/>
    <w:rsid w:val="00AB0588"/>
    <w:rsid w:val="00AB6E01"/>
    <w:rsid w:val="00B02FA0"/>
    <w:rsid w:val="00B24C2D"/>
    <w:rsid w:val="00BC4B4A"/>
    <w:rsid w:val="00C274E2"/>
    <w:rsid w:val="00C857FE"/>
    <w:rsid w:val="00C93D40"/>
    <w:rsid w:val="00CB2842"/>
    <w:rsid w:val="00D1124C"/>
    <w:rsid w:val="00D22B67"/>
    <w:rsid w:val="00D639CA"/>
    <w:rsid w:val="00D95330"/>
    <w:rsid w:val="00DE1544"/>
    <w:rsid w:val="00E15BEF"/>
    <w:rsid w:val="00E315FD"/>
    <w:rsid w:val="00EE1B46"/>
    <w:rsid w:val="00FA26E5"/>
    <w:rsid w:val="00FB7CD9"/>
    <w:rsid w:val="00FD03C4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CBA0-F1FA-4A4F-BF5E-2A74D74D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E2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821EE2"/>
    <w:pPr>
      <w:keepNext/>
      <w:keepLines/>
      <w:pBdr>
        <w:top w:val="single" w:sz="22" w:space="0" w:color="EEECE1"/>
        <w:bottom w:val="single" w:sz="22" w:space="0" w:color="EEECE1"/>
      </w:pBdr>
      <w:shd w:val="clear" w:color="auto" w:fill="EEECE1"/>
      <w:spacing w:after="31"/>
      <w:ind w:left="220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821EE2"/>
    <w:pPr>
      <w:keepNext/>
      <w:keepLines/>
      <w:spacing w:after="0"/>
      <w:ind w:left="131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21EE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har">
    <w:name w:val="Título 1 Char"/>
    <w:link w:val="Ttulo1"/>
    <w:rsid w:val="00821EE2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D22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B67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CA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63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20C2-42FD-4237-983E-97C9E8F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cp:lastModifiedBy>Fernanda Pinheiro Santana</cp:lastModifiedBy>
  <cp:revision>5</cp:revision>
  <cp:lastPrinted>2014-11-17T16:40:00Z</cp:lastPrinted>
  <dcterms:created xsi:type="dcterms:W3CDTF">2014-11-17T13:58:00Z</dcterms:created>
  <dcterms:modified xsi:type="dcterms:W3CDTF">2014-11-17T16:40:00Z</dcterms:modified>
</cp:coreProperties>
</file>